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4F" w:rsidRPr="00D352E5" w:rsidRDefault="00985E4F" w:rsidP="003E3155">
      <w:pPr>
        <w:rPr>
          <w:rFonts w:ascii="Arial" w:hAnsi="Arial" w:cs="Arial"/>
          <w:b/>
          <w:sz w:val="28"/>
          <w:szCs w:val="28"/>
        </w:rPr>
      </w:pPr>
      <w:r w:rsidRPr="00D352E5">
        <w:rPr>
          <w:rFonts w:ascii="Arial" w:hAnsi="Arial" w:cs="Arial"/>
          <w:b/>
          <w:sz w:val="28"/>
          <w:szCs w:val="28"/>
        </w:rPr>
        <w:t>IBTS</w:t>
      </w:r>
      <w:r w:rsidR="00FC13DE">
        <w:rPr>
          <w:rFonts w:ascii="Arial" w:hAnsi="Arial" w:cs="Arial"/>
          <w:b/>
          <w:sz w:val="28"/>
          <w:szCs w:val="28"/>
        </w:rPr>
        <w:t xml:space="preserve"> </w:t>
      </w:r>
      <w:r w:rsidR="00FC13DE" w:rsidRPr="00D352E5">
        <w:rPr>
          <w:rFonts w:ascii="Arial" w:hAnsi="Arial" w:cs="Arial"/>
          <w:b/>
          <w:sz w:val="28"/>
          <w:szCs w:val="28"/>
        </w:rPr>
        <w:t>issues</w:t>
      </w:r>
      <w:r w:rsidR="00FC13DE">
        <w:rPr>
          <w:rFonts w:ascii="Arial" w:hAnsi="Arial" w:cs="Arial"/>
          <w:b/>
          <w:sz w:val="28"/>
          <w:szCs w:val="28"/>
        </w:rPr>
        <w:t xml:space="preserve"> an </w:t>
      </w:r>
      <w:r w:rsidRPr="00D352E5">
        <w:rPr>
          <w:rFonts w:ascii="Arial" w:hAnsi="Arial" w:cs="Arial"/>
          <w:b/>
          <w:sz w:val="28"/>
          <w:szCs w:val="28"/>
        </w:rPr>
        <w:t xml:space="preserve">urgent </w:t>
      </w:r>
      <w:r w:rsidR="00FC13DE">
        <w:rPr>
          <w:rFonts w:ascii="Arial" w:hAnsi="Arial" w:cs="Arial"/>
          <w:b/>
          <w:sz w:val="28"/>
          <w:szCs w:val="28"/>
        </w:rPr>
        <w:t xml:space="preserve">appeal </w:t>
      </w:r>
      <w:r w:rsidRPr="00D352E5">
        <w:rPr>
          <w:rFonts w:ascii="Arial" w:hAnsi="Arial" w:cs="Arial"/>
          <w:b/>
          <w:sz w:val="28"/>
          <w:szCs w:val="28"/>
        </w:rPr>
        <w:t xml:space="preserve">for </w:t>
      </w:r>
      <w:r>
        <w:rPr>
          <w:rFonts w:ascii="Arial" w:hAnsi="Arial" w:cs="Arial"/>
          <w:b/>
          <w:sz w:val="28"/>
          <w:szCs w:val="28"/>
        </w:rPr>
        <w:t>blood</w:t>
      </w:r>
      <w:r w:rsidR="00830FF6">
        <w:rPr>
          <w:rFonts w:ascii="Arial" w:hAnsi="Arial" w:cs="Arial"/>
          <w:b/>
          <w:sz w:val="28"/>
          <w:szCs w:val="28"/>
        </w:rPr>
        <w:t xml:space="preserve"> </w:t>
      </w:r>
      <w:r w:rsidR="00FC13DE">
        <w:rPr>
          <w:rFonts w:ascii="Arial" w:hAnsi="Arial" w:cs="Arial"/>
          <w:b/>
          <w:sz w:val="28"/>
          <w:szCs w:val="28"/>
        </w:rPr>
        <w:t>donations</w:t>
      </w:r>
      <w:r w:rsidR="003F76ED">
        <w:rPr>
          <w:rFonts w:ascii="Arial" w:hAnsi="Arial" w:cs="Arial"/>
          <w:b/>
          <w:sz w:val="28"/>
          <w:szCs w:val="28"/>
        </w:rPr>
        <w:t xml:space="preserve"> as stocks are critically low</w:t>
      </w:r>
    </w:p>
    <w:p w:rsidR="00DD2530" w:rsidRDefault="00FC13DE" w:rsidP="003E3155">
      <w:pPr>
        <w:rPr>
          <w:rFonts w:ascii="Arial" w:hAnsi="Arial" w:cs="Arial"/>
        </w:rPr>
      </w:pPr>
      <w:r w:rsidRPr="00D352E5">
        <w:rPr>
          <w:rFonts w:ascii="Arial" w:hAnsi="Arial" w:cs="Arial"/>
        </w:rPr>
        <w:t>The IBTS is asking for</w:t>
      </w:r>
      <w:r>
        <w:rPr>
          <w:rFonts w:ascii="Arial" w:hAnsi="Arial" w:cs="Arial"/>
        </w:rPr>
        <w:t xml:space="preserve"> immediate</w:t>
      </w:r>
      <w:r w:rsidRPr="00D352E5">
        <w:rPr>
          <w:rFonts w:ascii="Arial" w:hAnsi="Arial" w:cs="Arial"/>
        </w:rPr>
        <w:t xml:space="preserve"> public</w:t>
      </w:r>
      <w:r>
        <w:rPr>
          <w:rFonts w:ascii="Arial" w:hAnsi="Arial" w:cs="Arial"/>
        </w:rPr>
        <w:t xml:space="preserve"> and donor</w:t>
      </w:r>
      <w:r w:rsidRPr="00D352E5">
        <w:rPr>
          <w:rFonts w:ascii="Arial" w:hAnsi="Arial" w:cs="Arial"/>
        </w:rPr>
        <w:t xml:space="preserve"> support to </w:t>
      </w:r>
      <w:r>
        <w:rPr>
          <w:rFonts w:ascii="Arial" w:hAnsi="Arial" w:cs="Arial"/>
        </w:rPr>
        <w:t xml:space="preserve">help recover </w:t>
      </w:r>
      <w:r w:rsidRPr="00D352E5">
        <w:rPr>
          <w:rFonts w:ascii="Arial" w:hAnsi="Arial" w:cs="Arial"/>
        </w:rPr>
        <w:t>the</w:t>
      </w:r>
      <w:r>
        <w:rPr>
          <w:rFonts w:ascii="Arial" w:hAnsi="Arial" w:cs="Arial"/>
        </w:rPr>
        <w:t xml:space="preserve"> National</w:t>
      </w:r>
      <w:r w:rsidRPr="00D352E5">
        <w:rPr>
          <w:rFonts w:ascii="Arial" w:hAnsi="Arial" w:cs="Arial"/>
        </w:rPr>
        <w:t xml:space="preserve"> blood supply</w:t>
      </w:r>
      <w:r w:rsidR="003E3155">
        <w:rPr>
          <w:rFonts w:ascii="Arial" w:hAnsi="Arial" w:cs="Arial"/>
        </w:rPr>
        <w:t xml:space="preserve"> as supply in some groups has frequently fallen to just 3 days in recent weeks</w:t>
      </w:r>
      <w:r w:rsidR="00DD2530">
        <w:rPr>
          <w:rFonts w:ascii="Arial" w:hAnsi="Arial" w:cs="Arial"/>
        </w:rPr>
        <w:t>.</w:t>
      </w:r>
      <w:r w:rsidRPr="00D352E5">
        <w:rPr>
          <w:rFonts w:ascii="Arial" w:hAnsi="Arial" w:cs="Arial"/>
        </w:rPr>
        <w:t xml:space="preserve"> </w:t>
      </w:r>
      <w:r w:rsidR="00DD2530">
        <w:rPr>
          <w:rFonts w:ascii="Arial" w:hAnsi="Arial" w:cs="Arial"/>
        </w:rPr>
        <w:t>The IBTS norm</w:t>
      </w:r>
      <w:r w:rsidR="003F76ED">
        <w:rPr>
          <w:rFonts w:ascii="Arial" w:hAnsi="Arial" w:cs="Arial"/>
        </w:rPr>
        <w:t>ally tries to have 7 days stock at all times</w:t>
      </w:r>
      <w:r w:rsidR="00F80343">
        <w:rPr>
          <w:rFonts w:ascii="Arial" w:hAnsi="Arial" w:cs="Arial"/>
        </w:rPr>
        <w:t xml:space="preserve">. </w:t>
      </w:r>
    </w:p>
    <w:p w:rsidR="00DD2530" w:rsidRDefault="00326CE6" w:rsidP="003E3155">
      <w:pPr>
        <w:rPr>
          <w:rFonts w:ascii="Arial" w:hAnsi="Arial" w:cs="Arial"/>
        </w:rPr>
      </w:pPr>
      <w:r>
        <w:rPr>
          <w:rFonts w:ascii="Arial" w:hAnsi="Arial" w:cs="Arial"/>
        </w:rPr>
        <w:t>“</w:t>
      </w:r>
      <w:r w:rsidR="003E3155">
        <w:rPr>
          <w:rFonts w:ascii="Arial" w:hAnsi="Arial" w:cs="Arial"/>
        </w:rPr>
        <w:t>H</w:t>
      </w:r>
      <w:r w:rsidR="007D4FF7" w:rsidRPr="007D4FF7">
        <w:rPr>
          <w:rFonts w:ascii="Arial" w:hAnsi="Arial" w:cs="Arial"/>
        </w:rPr>
        <w:t xml:space="preserve">ospitals </w:t>
      </w:r>
      <w:r w:rsidR="007D4FF7">
        <w:rPr>
          <w:rFonts w:ascii="Arial" w:hAnsi="Arial" w:cs="Arial"/>
        </w:rPr>
        <w:t xml:space="preserve">have been </w:t>
      </w:r>
      <w:r w:rsidR="007D4FF7" w:rsidRPr="007D4FF7">
        <w:rPr>
          <w:rFonts w:ascii="Arial" w:hAnsi="Arial" w:cs="Arial"/>
        </w:rPr>
        <w:t xml:space="preserve">experiencing extreme pressures </w:t>
      </w:r>
      <w:r w:rsidR="007D4FF7">
        <w:rPr>
          <w:rFonts w:ascii="Arial" w:hAnsi="Arial" w:cs="Arial"/>
        </w:rPr>
        <w:t xml:space="preserve">recently and there has been a sustained </w:t>
      </w:r>
      <w:r w:rsidR="007D4FF7" w:rsidRPr="007D4FF7">
        <w:rPr>
          <w:rFonts w:ascii="Arial" w:hAnsi="Arial" w:cs="Arial"/>
        </w:rPr>
        <w:t>high demand for blood</w:t>
      </w:r>
      <w:r w:rsidR="007D4FF7">
        <w:rPr>
          <w:rFonts w:ascii="Arial" w:hAnsi="Arial" w:cs="Arial"/>
        </w:rPr>
        <w:t>.</w:t>
      </w:r>
      <w:r>
        <w:rPr>
          <w:rFonts w:ascii="Arial" w:hAnsi="Arial" w:cs="Arial"/>
        </w:rPr>
        <w:t xml:space="preserve"> The</w:t>
      </w:r>
      <w:r w:rsidR="003E3155">
        <w:rPr>
          <w:rFonts w:ascii="Arial" w:hAnsi="Arial" w:cs="Arial"/>
        </w:rPr>
        <w:t xml:space="preserve"> recent</w:t>
      </w:r>
      <w:r w:rsidR="007D4FF7" w:rsidRPr="007D4FF7">
        <w:rPr>
          <w:rFonts w:ascii="Arial" w:hAnsi="Arial" w:cs="Arial"/>
        </w:rPr>
        <w:t xml:space="preserve"> high level of respiratory illness in the community </w:t>
      </w:r>
      <w:r w:rsidR="00225C19">
        <w:rPr>
          <w:rFonts w:ascii="Arial" w:hAnsi="Arial" w:cs="Arial"/>
        </w:rPr>
        <w:t>has also impacted the collection of blood and a</w:t>
      </w:r>
      <w:r w:rsidR="007D4FF7">
        <w:rPr>
          <w:rFonts w:ascii="Arial" w:hAnsi="Arial" w:cs="Arial"/>
        </w:rPr>
        <w:t xml:space="preserve">s a result </w:t>
      </w:r>
      <w:r w:rsidR="00DD2530">
        <w:rPr>
          <w:rFonts w:ascii="Arial" w:hAnsi="Arial" w:cs="Arial"/>
        </w:rPr>
        <w:t xml:space="preserve">we are running </w:t>
      </w:r>
      <w:r w:rsidR="003F76ED">
        <w:rPr>
          <w:rFonts w:ascii="Arial" w:hAnsi="Arial" w:cs="Arial"/>
        </w:rPr>
        <w:t>critically</w:t>
      </w:r>
      <w:r w:rsidR="00DD2530">
        <w:rPr>
          <w:rFonts w:ascii="Arial" w:hAnsi="Arial" w:cs="Arial"/>
        </w:rPr>
        <w:t xml:space="preserve"> low </w:t>
      </w:r>
      <w:r w:rsidR="009B6433">
        <w:rPr>
          <w:rFonts w:ascii="Arial" w:hAnsi="Arial" w:cs="Arial"/>
        </w:rPr>
        <w:t xml:space="preserve">across </w:t>
      </w:r>
      <w:r w:rsidR="00DD2530">
        <w:rPr>
          <w:rFonts w:ascii="Arial" w:hAnsi="Arial" w:cs="Arial"/>
        </w:rPr>
        <w:t>all blood groups. In order to</w:t>
      </w:r>
      <w:r w:rsidR="00FC13DE">
        <w:rPr>
          <w:rFonts w:ascii="Arial" w:hAnsi="Arial" w:cs="Arial"/>
        </w:rPr>
        <w:t xml:space="preserve"> avoid </w:t>
      </w:r>
      <w:r>
        <w:rPr>
          <w:rFonts w:ascii="Arial" w:hAnsi="Arial" w:cs="Arial"/>
        </w:rPr>
        <w:t>putting further pressure on our hospital system</w:t>
      </w:r>
      <w:r w:rsidR="00FC13DE">
        <w:rPr>
          <w:rFonts w:ascii="Arial" w:hAnsi="Arial" w:cs="Arial"/>
        </w:rPr>
        <w:t xml:space="preserve">, </w:t>
      </w:r>
      <w:r w:rsidR="00FC13DE" w:rsidRPr="00D352E5">
        <w:rPr>
          <w:rFonts w:ascii="Arial" w:hAnsi="Arial" w:cs="Arial"/>
        </w:rPr>
        <w:t xml:space="preserve">we need </w:t>
      </w:r>
      <w:r w:rsidR="00FC13DE">
        <w:rPr>
          <w:rFonts w:ascii="Arial" w:hAnsi="Arial" w:cs="Arial"/>
        </w:rPr>
        <w:t xml:space="preserve">as many </w:t>
      </w:r>
      <w:r w:rsidR="00FC13DE" w:rsidRPr="00D352E5">
        <w:rPr>
          <w:rFonts w:ascii="Arial" w:hAnsi="Arial" w:cs="Arial"/>
        </w:rPr>
        <w:t>donors</w:t>
      </w:r>
      <w:r w:rsidR="00FC13DE">
        <w:rPr>
          <w:rFonts w:ascii="Arial" w:hAnsi="Arial" w:cs="Arial"/>
        </w:rPr>
        <w:t xml:space="preserve"> as possible</w:t>
      </w:r>
      <w:r w:rsidR="00DD2530">
        <w:rPr>
          <w:rFonts w:ascii="Arial" w:hAnsi="Arial" w:cs="Arial"/>
        </w:rPr>
        <w:t xml:space="preserve"> to attend donation clinics</w:t>
      </w:r>
      <w:r w:rsidR="003F76ED">
        <w:rPr>
          <w:rFonts w:ascii="Arial" w:hAnsi="Arial" w:cs="Arial"/>
        </w:rPr>
        <w:t xml:space="preserve"> over the coming days</w:t>
      </w:r>
      <w:r w:rsidR="003E3155">
        <w:rPr>
          <w:rFonts w:ascii="Arial" w:hAnsi="Arial" w:cs="Arial"/>
        </w:rPr>
        <w:t>,</w:t>
      </w:r>
      <w:r w:rsidR="003F76ED">
        <w:rPr>
          <w:rFonts w:ascii="Arial" w:hAnsi="Arial" w:cs="Arial"/>
        </w:rPr>
        <w:t>’</w:t>
      </w:r>
      <w:r w:rsidR="00DD2530">
        <w:rPr>
          <w:rFonts w:ascii="Arial" w:hAnsi="Arial" w:cs="Arial"/>
        </w:rPr>
        <w:t>’ said Paul McKinney</w:t>
      </w:r>
      <w:r w:rsidR="009B6433">
        <w:rPr>
          <w:rFonts w:ascii="Arial" w:hAnsi="Arial" w:cs="Arial"/>
        </w:rPr>
        <w:t>,</w:t>
      </w:r>
      <w:r w:rsidR="00DD2530">
        <w:rPr>
          <w:rFonts w:ascii="Arial" w:hAnsi="Arial" w:cs="Arial"/>
        </w:rPr>
        <w:t xml:space="preserve"> Director of Donor </w:t>
      </w:r>
      <w:r w:rsidR="00F80343">
        <w:rPr>
          <w:rFonts w:ascii="Arial" w:hAnsi="Arial" w:cs="Arial"/>
        </w:rPr>
        <w:t>S</w:t>
      </w:r>
      <w:r w:rsidR="00DD2530">
        <w:rPr>
          <w:rFonts w:ascii="Arial" w:hAnsi="Arial" w:cs="Arial"/>
        </w:rPr>
        <w:t>ervices and Logistics</w:t>
      </w:r>
      <w:r w:rsidR="00FC13DE" w:rsidRPr="00D352E5">
        <w:rPr>
          <w:rFonts w:ascii="Arial" w:hAnsi="Arial" w:cs="Arial"/>
        </w:rPr>
        <w:t xml:space="preserve"> </w:t>
      </w:r>
    </w:p>
    <w:p w:rsidR="0031565A" w:rsidRDefault="00CC7776" w:rsidP="003E3155">
      <w:pPr>
        <w:rPr>
          <w:rFonts w:ascii="Arial" w:hAnsi="Arial" w:cs="Arial"/>
        </w:rPr>
      </w:pPr>
      <w:r>
        <w:rPr>
          <w:rFonts w:ascii="Arial" w:hAnsi="Arial" w:cs="Arial"/>
        </w:rPr>
        <w:t>”</w:t>
      </w:r>
      <w:r w:rsidR="009B6433" w:rsidRPr="00D352E5">
        <w:rPr>
          <w:rFonts w:ascii="Arial" w:hAnsi="Arial" w:cs="Arial"/>
        </w:rPr>
        <w:t>If</w:t>
      </w:r>
      <w:r w:rsidR="00FC13DE" w:rsidRPr="00D352E5">
        <w:rPr>
          <w:rFonts w:ascii="Arial" w:hAnsi="Arial" w:cs="Arial"/>
        </w:rPr>
        <w:t xml:space="preserve"> you receive a text message from us, please respond</w:t>
      </w:r>
      <w:r w:rsidR="009B6433">
        <w:rPr>
          <w:rFonts w:ascii="Arial" w:hAnsi="Arial" w:cs="Arial"/>
        </w:rPr>
        <w:t xml:space="preserve"> to the number provided</w:t>
      </w:r>
      <w:r w:rsidR="00FC13DE" w:rsidRPr="00D352E5">
        <w:rPr>
          <w:rFonts w:ascii="Arial" w:hAnsi="Arial" w:cs="Arial"/>
        </w:rPr>
        <w:t xml:space="preserve"> </w:t>
      </w:r>
      <w:r w:rsidR="009B6433">
        <w:rPr>
          <w:rFonts w:ascii="Arial" w:hAnsi="Arial" w:cs="Arial"/>
        </w:rPr>
        <w:t>and</w:t>
      </w:r>
      <w:r w:rsidR="00FC13DE" w:rsidRPr="00D352E5">
        <w:rPr>
          <w:rFonts w:ascii="Arial" w:hAnsi="Arial" w:cs="Arial"/>
        </w:rPr>
        <w:t xml:space="preserve"> make an appointment</w:t>
      </w:r>
      <w:r w:rsidR="0031565A">
        <w:rPr>
          <w:rFonts w:ascii="Arial" w:hAnsi="Arial" w:cs="Arial"/>
        </w:rPr>
        <w:t>,</w:t>
      </w:r>
      <w:r w:rsidR="009B6433">
        <w:rPr>
          <w:rFonts w:ascii="Arial" w:hAnsi="Arial" w:cs="Arial"/>
        </w:rPr>
        <w:t xml:space="preserve"> </w:t>
      </w:r>
      <w:proofErr w:type="spellStart"/>
      <w:r w:rsidR="00FC13DE">
        <w:rPr>
          <w:rFonts w:ascii="Arial" w:hAnsi="Arial" w:cs="Arial"/>
        </w:rPr>
        <w:t>RhD</w:t>
      </w:r>
      <w:proofErr w:type="spellEnd"/>
      <w:r w:rsidR="00FC13DE">
        <w:rPr>
          <w:rFonts w:ascii="Arial" w:hAnsi="Arial" w:cs="Arial"/>
        </w:rPr>
        <w:t xml:space="preserve"> negative donors can attend any clinic </w:t>
      </w:r>
      <w:r w:rsidR="009B6433">
        <w:rPr>
          <w:rFonts w:ascii="Arial" w:hAnsi="Arial" w:cs="Arial"/>
        </w:rPr>
        <w:t xml:space="preserve">and they </w:t>
      </w:r>
      <w:r w:rsidR="00FC13DE">
        <w:rPr>
          <w:rFonts w:ascii="Arial" w:hAnsi="Arial" w:cs="Arial"/>
        </w:rPr>
        <w:t>will be accommodated</w:t>
      </w:r>
      <w:r w:rsidR="0031565A">
        <w:rPr>
          <w:rFonts w:ascii="Arial" w:hAnsi="Arial" w:cs="Arial"/>
        </w:rPr>
        <w:t xml:space="preserve">. </w:t>
      </w:r>
    </w:p>
    <w:p w:rsidR="00E25720" w:rsidRPr="003E3155" w:rsidRDefault="00E25720" w:rsidP="003E3155">
      <w:pPr>
        <w:rPr>
          <w:rFonts w:ascii="Arial" w:hAnsi="Arial" w:cs="Arial"/>
        </w:rPr>
      </w:pPr>
      <w:r w:rsidRPr="003E3155">
        <w:rPr>
          <w:rFonts w:ascii="Arial" w:hAnsi="Arial" w:cs="Arial"/>
        </w:rPr>
        <w:t>“Support from our donors has as usual been superb over the last few challenging months and we are very grateful for that. We constantly need new donors and anybody interested in becoming a new donor should register their interest on our website (www.giveblood.ie) where you will also find all</w:t>
      </w:r>
      <w:r w:rsidRPr="003E3155">
        <w:rPr>
          <w:rFonts w:ascii="Arial" w:hAnsi="Arial" w:cs="Arial"/>
          <w:lang w:val="en-GB"/>
        </w:rPr>
        <w:t xml:space="preserve"> clinic locations / opening hours and all frequently asked questions. </w:t>
      </w:r>
      <w:r w:rsidRPr="003E3155">
        <w:rPr>
          <w:rFonts w:ascii="Arial" w:hAnsi="Arial" w:cs="Arial"/>
        </w:rPr>
        <w:t>In advance of the new Public Holiday we are also running additional clinics on Sunday 29</w:t>
      </w:r>
      <w:r w:rsidRPr="003E3155">
        <w:rPr>
          <w:rFonts w:ascii="Arial" w:hAnsi="Arial" w:cs="Arial"/>
          <w:vertAlign w:val="superscript"/>
        </w:rPr>
        <w:t>th</w:t>
      </w:r>
      <w:r w:rsidR="003E3155">
        <w:rPr>
          <w:rFonts w:ascii="Arial" w:hAnsi="Arial" w:cs="Arial"/>
        </w:rPr>
        <w:t xml:space="preserve"> of January,</w:t>
      </w:r>
      <w:r w:rsidRPr="003E3155">
        <w:rPr>
          <w:rFonts w:ascii="Arial" w:hAnsi="Arial" w:cs="Arial"/>
          <w:lang w:val="en-GB"/>
        </w:rPr>
        <w:t>” he added.</w:t>
      </w:r>
    </w:p>
    <w:p w:rsidR="00985E4F" w:rsidRPr="00D352E5" w:rsidRDefault="00985E4F" w:rsidP="003E3155">
      <w:pPr>
        <w:rPr>
          <w:rFonts w:ascii="Arial" w:hAnsi="Arial" w:cs="Arial"/>
        </w:rPr>
      </w:pPr>
      <w:r w:rsidRPr="00D352E5">
        <w:rPr>
          <w:rFonts w:ascii="Arial" w:hAnsi="Arial" w:cs="Arial"/>
        </w:rPr>
        <w:t xml:space="preserve">The IBTS continues to adhere to public health guidelines to ensure the safety of its donors. </w:t>
      </w:r>
    </w:p>
    <w:p w:rsidR="00EC676E" w:rsidRDefault="00EC676E" w:rsidP="003E3155">
      <w:pPr>
        <w:rPr>
          <w:rFonts w:ascii="Arial" w:hAnsi="Arial" w:cs="Arial"/>
        </w:rPr>
      </w:pPr>
      <w:r>
        <w:rPr>
          <w:rFonts w:ascii="Arial" w:hAnsi="Arial" w:cs="Arial"/>
        </w:rPr>
        <w:t>Additional clinics on Sunday 29</w:t>
      </w:r>
      <w:r w:rsidRPr="00EC676E">
        <w:rPr>
          <w:rFonts w:ascii="Arial" w:hAnsi="Arial" w:cs="Arial"/>
          <w:vertAlign w:val="superscript"/>
        </w:rPr>
        <w:t>th</w:t>
      </w:r>
      <w:r>
        <w:rPr>
          <w:rFonts w:ascii="Arial" w:hAnsi="Arial" w:cs="Arial"/>
        </w:rPr>
        <w:t xml:space="preserve"> January are as follows:</w:t>
      </w:r>
    </w:p>
    <w:p w:rsidR="00EC676E" w:rsidRPr="00EC676E" w:rsidRDefault="00EC676E" w:rsidP="00EC676E">
      <w:pPr>
        <w:pStyle w:val="NoSpacing"/>
        <w:rPr>
          <w:rFonts w:ascii="Arial" w:hAnsi="Arial" w:cs="Arial"/>
          <w:b/>
        </w:rPr>
      </w:pPr>
      <w:r w:rsidRPr="00EC676E">
        <w:rPr>
          <w:rFonts w:ascii="Arial" w:hAnsi="Arial" w:cs="Arial"/>
          <w:b/>
        </w:rPr>
        <w:t xml:space="preserve">Kilkenny – </w:t>
      </w:r>
      <w:proofErr w:type="spellStart"/>
      <w:r w:rsidRPr="00EC676E">
        <w:rPr>
          <w:rFonts w:ascii="Arial" w:hAnsi="Arial" w:cs="Arial"/>
          <w:b/>
        </w:rPr>
        <w:t>O’Loughlin</w:t>
      </w:r>
      <w:proofErr w:type="spellEnd"/>
      <w:r w:rsidRPr="00EC676E">
        <w:rPr>
          <w:rFonts w:ascii="Arial" w:hAnsi="Arial" w:cs="Arial"/>
          <w:b/>
        </w:rPr>
        <w:t xml:space="preserve"> Gaels GAA Club</w:t>
      </w:r>
    </w:p>
    <w:p w:rsidR="00EC676E" w:rsidRPr="00EC676E" w:rsidRDefault="00EC676E" w:rsidP="00EC676E">
      <w:pPr>
        <w:pStyle w:val="NoSpacing"/>
        <w:rPr>
          <w:rFonts w:ascii="Arial" w:hAnsi="Arial" w:cs="Arial"/>
          <w:b/>
        </w:rPr>
      </w:pPr>
      <w:r w:rsidRPr="00EC676E">
        <w:rPr>
          <w:rFonts w:ascii="Arial" w:hAnsi="Arial" w:cs="Arial"/>
          <w:b/>
        </w:rPr>
        <w:t>Ennis – West County Hotel</w:t>
      </w:r>
    </w:p>
    <w:p w:rsidR="00EC676E" w:rsidRPr="00EC676E" w:rsidRDefault="00EC676E" w:rsidP="00EC676E">
      <w:pPr>
        <w:pStyle w:val="NoSpacing"/>
        <w:rPr>
          <w:rFonts w:ascii="Arial" w:hAnsi="Arial" w:cs="Arial"/>
          <w:b/>
        </w:rPr>
      </w:pPr>
      <w:proofErr w:type="spellStart"/>
      <w:r w:rsidRPr="00EC676E">
        <w:rPr>
          <w:rFonts w:ascii="Arial" w:hAnsi="Arial" w:cs="Arial"/>
          <w:b/>
        </w:rPr>
        <w:t>Clondalkin</w:t>
      </w:r>
      <w:proofErr w:type="spellEnd"/>
      <w:r w:rsidRPr="00EC676E">
        <w:rPr>
          <w:rFonts w:ascii="Arial" w:hAnsi="Arial" w:cs="Arial"/>
          <w:b/>
        </w:rPr>
        <w:t xml:space="preserve"> – Green Isle Hotel </w:t>
      </w:r>
    </w:p>
    <w:p w:rsidR="00EC676E" w:rsidRPr="00EC676E" w:rsidRDefault="00EC676E" w:rsidP="00EC676E">
      <w:pPr>
        <w:pStyle w:val="NoSpacing"/>
        <w:rPr>
          <w:rFonts w:ascii="Arial" w:hAnsi="Arial" w:cs="Arial"/>
        </w:rPr>
      </w:pPr>
    </w:p>
    <w:p w:rsidR="00985E4F" w:rsidRPr="00D352E5" w:rsidRDefault="00985E4F" w:rsidP="003E3155">
      <w:pPr>
        <w:rPr>
          <w:rFonts w:ascii="Arial" w:hAnsi="Arial" w:cs="Arial"/>
        </w:rPr>
      </w:pPr>
      <w:r w:rsidRPr="00D352E5">
        <w:rPr>
          <w:rFonts w:ascii="Arial" w:hAnsi="Arial" w:cs="Arial"/>
        </w:rPr>
        <w:t xml:space="preserve">For further information on donation please go to www.giveblood.ie. </w:t>
      </w:r>
    </w:p>
    <w:p w:rsidR="00985E4F" w:rsidRPr="00D352E5" w:rsidRDefault="00985E4F" w:rsidP="003E3155">
      <w:pPr>
        <w:rPr>
          <w:rFonts w:ascii="Arial" w:hAnsi="Arial" w:cs="Arial"/>
          <w:b/>
        </w:rPr>
      </w:pPr>
      <w:r w:rsidRPr="00D352E5">
        <w:rPr>
          <w:rFonts w:ascii="Arial" w:hAnsi="Arial" w:cs="Arial"/>
          <w:b/>
        </w:rPr>
        <w:t>ENDS</w:t>
      </w:r>
    </w:p>
    <w:p w:rsidR="00985E4F" w:rsidRPr="00D352E5" w:rsidRDefault="00985E4F" w:rsidP="003E3155">
      <w:pPr>
        <w:rPr>
          <w:rFonts w:ascii="Arial" w:hAnsi="Arial" w:cs="Arial"/>
          <w:b/>
        </w:rPr>
      </w:pPr>
      <w:bookmarkStart w:id="0" w:name="_GoBack"/>
      <w:bookmarkEnd w:id="0"/>
      <w:r w:rsidRPr="00D352E5">
        <w:rPr>
          <w:rFonts w:ascii="Arial" w:hAnsi="Arial" w:cs="Arial"/>
          <w:b/>
        </w:rPr>
        <w:t>Note to editor</w:t>
      </w:r>
    </w:p>
    <w:p w:rsidR="00985E4F" w:rsidRPr="00D352E5" w:rsidRDefault="00985E4F" w:rsidP="003E3155">
      <w:pPr>
        <w:rPr>
          <w:rFonts w:ascii="Arial" w:hAnsi="Arial" w:cs="Arial"/>
        </w:rPr>
      </w:pPr>
      <w:r w:rsidRPr="00D352E5">
        <w:rPr>
          <w:rFonts w:ascii="Arial" w:hAnsi="Arial" w:cs="Arial"/>
        </w:rPr>
        <w:t>Only 3% of the population are blood donors and approximately 8% of these donors are O negative. However, as this blood can be transfused to patients of all groups, issues of this blood group to hospitals frequently hits 15% thus requiring more frequent calls on donors of this group. The IBTS needs to collect 3,000 units of blood every week to maintain the national blood supply.</w:t>
      </w:r>
    </w:p>
    <w:p w:rsidR="001609E2" w:rsidRDefault="0010071C" w:rsidP="003E3155"/>
    <w:sectPr w:rsidR="00160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10449"/>
    <w:multiLevelType w:val="hybridMultilevel"/>
    <w:tmpl w:val="FA94A7A6"/>
    <w:lvl w:ilvl="0" w:tplc="6A56EAEC">
      <w:numFmt w:val="bullet"/>
      <w:lvlText w:val="-"/>
      <w:lvlJc w:val="left"/>
      <w:pPr>
        <w:ind w:left="405" w:hanging="360"/>
      </w:pPr>
      <w:rPr>
        <w:rFonts w:ascii="Calibri" w:eastAsia="Calibri" w:hAnsi="Calibri" w:cs="Times New Roman" w:hint="default"/>
      </w:rPr>
    </w:lvl>
    <w:lvl w:ilvl="1" w:tplc="18090003">
      <w:start w:val="1"/>
      <w:numFmt w:val="bullet"/>
      <w:lvlText w:val="o"/>
      <w:lvlJc w:val="left"/>
      <w:pPr>
        <w:ind w:left="1125" w:hanging="360"/>
      </w:pPr>
      <w:rPr>
        <w:rFonts w:ascii="Courier New" w:hAnsi="Courier New" w:cs="Courier New" w:hint="default"/>
      </w:rPr>
    </w:lvl>
    <w:lvl w:ilvl="2" w:tplc="18090005">
      <w:start w:val="1"/>
      <w:numFmt w:val="bullet"/>
      <w:lvlText w:val=""/>
      <w:lvlJc w:val="left"/>
      <w:pPr>
        <w:ind w:left="1845" w:hanging="360"/>
      </w:pPr>
      <w:rPr>
        <w:rFonts w:ascii="Wingdings" w:hAnsi="Wingdings" w:hint="default"/>
      </w:rPr>
    </w:lvl>
    <w:lvl w:ilvl="3" w:tplc="18090001">
      <w:start w:val="1"/>
      <w:numFmt w:val="bullet"/>
      <w:lvlText w:val=""/>
      <w:lvlJc w:val="left"/>
      <w:pPr>
        <w:ind w:left="2565" w:hanging="360"/>
      </w:pPr>
      <w:rPr>
        <w:rFonts w:ascii="Symbol" w:hAnsi="Symbol" w:hint="default"/>
      </w:rPr>
    </w:lvl>
    <w:lvl w:ilvl="4" w:tplc="18090003">
      <w:start w:val="1"/>
      <w:numFmt w:val="bullet"/>
      <w:lvlText w:val="o"/>
      <w:lvlJc w:val="left"/>
      <w:pPr>
        <w:ind w:left="3285" w:hanging="360"/>
      </w:pPr>
      <w:rPr>
        <w:rFonts w:ascii="Courier New" w:hAnsi="Courier New" w:cs="Courier New" w:hint="default"/>
      </w:rPr>
    </w:lvl>
    <w:lvl w:ilvl="5" w:tplc="18090005">
      <w:start w:val="1"/>
      <w:numFmt w:val="bullet"/>
      <w:lvlText w:val=""/>
      <w:lvlJc w:val="left"/>
      <w:pPr>
        <w:ind w:left="4005" w:hanging="360"/>
      </w:pPr>
      <w:rPr>
        <w:rFonts w:ascii="Wingdings" w:hAnsi="Wingdings" w:hint="default"/>
      </w:rPr>
    </w:lvl>
    <w:lvl w:ilvl="6" w:tplc="18090001">
      <w:start w:val="1"/>
      <w:numFmt w:val="bullet"/>
      <w:lvlText w:val=""/>
      <w:lvlJc w:val="left"/>
      <w:pPr>
        <w:ind w:left="4725" w:hanging="360"/>
      </w:pPr>
      <w:rPr>
        <w:rFonts w:ascii="Symbol" w:hAnsi="Symbol" w:hint="default"/>
      </w:rPr>
    </w:lvl>
    <w:lvl w:ilvl="7" w:tplc="18090003">
      <w:start w:val="1"/>
      <w:numFmt w:val="bullet"/>
      <w:lvlText w:val="o"/>
      <w:lvlJc w:val="left"/>
      <w:pPr>
        <w:ind w:left="5445" w:hanging="360"/>
      </w:pPr>
      <w:rPr>
        <w:rFonts w:ascii="Courier New" w:hAnsi="Courier New" w:cs="Courier New" w:hint="default"/>
      </w:rPr>
    </w:lvl>
    <w:lvl w:ilvl="8" w:tplc="1809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4F"/>
    <w:rsid w:val="000F1F05"/>
    <w:rsid w:val="0010071C"/>
    <w:rsid w:val="001A1125"/>
    <w:rsid w:val="00225C19"/>
    <w:rsid w:val="0031565A"/>
    <w:rsid w:val="00326CE6"/>
    <w:rsid w:val="003E3155"/>
    <w:rsid w:val="003F76ED"/>
    <w:rsid w:val="00451307"/>
    <w:rsid w:val="007D4FF7"/>
    <w:rsid w:val="00830FF6"/>
    <w:rsid w:val="008E5A0E"/>
    <w:rsid w:val="00985E4F"/>
    <w:rsid w:val="009B6433"/>
    <w:rsid w:val="00A60046"/>
    <w:rsid w:val="00B3177D"/>
    <w:rsid w:val="00CC7776"/>
    <w:rsid w:val="00DD2530"/>
    <w:rsid w:val="00E25720"/>
    <w:rsid w:val="00EC676E"/>
    <w:rsid w:val="00F80343"/>
    <w:rsid w:val="00FC13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D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2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CE6"/>
    <w:rPr>
      <w:rFonts w:ascii="Tahoma" w:hAnsi="Tahoma" w:cs="Tahoma"/>
      <w:sz w:val="16"/>
      <w:szCs w:val="16"/>
    </w:rPr>
  </w:style>
  <w:style w:type="character" w:styleId="Hyperlink">
    <w:name w:val="Hyperlink"/>
    <w:basedOn w:val="DefaultParagraphFont"/>
    <w:uiPriority w:val="99"/>
    <w:unhideWhenUsed/>
    <w:rsid w:val="00A60046"/>
    <w:rPr>
      <w:color w:val="0000FF" w:themeColor="hyperlink"/>
      <w:u w:val="single"/>
    </w:rPr>
  </w:style>
  <w:style w:type="paragraph" w:styleId="NoSpacing">
    <w:name w:val="No Spacing"/>
    <w:uiPriority w:val="1"/>
    <w:qFormat/>
    <w:rsid w:val="00EC67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D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2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CE6"/>
    <w:rPr>
      <w:rFonts w:ascii="Tahoma" w:hAnsi="Tahoma" w:cs="Tahoma"/>
      <w:sz w:val="16"/>
      <w:szCs w:val="16"/>
    </w:rPr>
  </w:style>
  <w:style w:type="character" w:styleId="Hyperlink">
    <w:name w:val="Hyperlink"/>
    <w:basedOn w:val="DefaultParagraphFont"/>
    <w:uiPriority w:val="99"/>
    <w:unhideWhenUsed/>
    <w:rsid w:val="00A60046"/>
    <w:rPr>
      <w:color w:val="0000FF" w:themeColor="hyperlink"/>
      <w:u w:val="single"/>
    </w:rPr>
  </w:style>
  <w:style w:type="paragraph" w:styleId="NoSpacing">
    <w:name w:val="No Spacing"/>
    <w:uiPriority w:val="1"/>
    <w:qFormat/>
    <w:rsid w:val="00EC6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Paul</dc:creator>
  <cp:lastModifiedBy>O'Donovan, Mirenda</cp:lastModifiedBy>
  <cp:revision>3</cp:revision>
  <dcterms:created xsi:type="dcterms:W3CDTF">2023-01-22T12:23:00Z</dcterms:created>
  <dcterms:modified xsi:type="dcterms:W3CDTF">2023-01-23T09:36:00Z</dcterms:modified>
</cp:coreProperties>
</file>