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DE44" w14:textId="77777777" w:rsidR="004005FC" w:rsidRPr="004A3804" w:rsidRDefault="004005FC">
      <w:pPr>
        <w:pStyle w:val="Title"/>
        <w:jc w:val="left"/>
        <w:rPr>
          <w:rFonts w:ascii="Verdana" w:hAnsi="Verdana"/>
          <w:sz w:val="24"/>
          <w:u w:val="none"/>
        </w:rPr>
      </w:pPr>
      <w:r w:rsidRPr="004A3804">
        <w:rPr>
          <w:rFonts w:ascii="Verdana" w:hAnsi="Verdana"/>
          <w:sz w:val="24"/>
          <w:u w:val="none"/>
        </w:rPr>
        <w:t>MINUTES</w:t>
      </w:r>
    </w:p>
    <w:p w14:paraId="6E01B6FC" w14:textId="77777777" w:rsidR="004005FC" w:rsidRPr="004A3804" w:rsidRDefault="004005FC" w:rsidP="00625A7C">
      <w:pPr>
        <w:jc w:val="both"/>
        <w:rPr>
          <w:rFonts w:ascii="Arial" w:hAnsi="Arial" w:cs="Arial"/>
        </w:rPr>
      </w:pPr>
    </w:p>
    <w:tbl>
      <w:tblPr>
        <w:tblW w:w="9039" w:type="dxa"/>
        <w:tblLayout w:type="fixed"/>
        <w:tblLook w:val="0000" w:firstRow="0" w:lastRow="0" w:firstColumn="0" w:lastColumn="0" w:noHBand="0" w:noVBand="0"/>
      </w:tblPr>
      <w:tblGrid>
        <w:gridCol w:w="817"/>
        <w:gridCol w:w="1418"/>
        <w:gridCol w:w="7"/>
        <w:gridCol w:w="3395"/>
        <w:gridCol w:w="917"/>
        <w:gridCol w:w="642"/>
        <w:gridCol w:w="1843"/>
      </w:tblGrid>
      <w:tr w:rsidR="004005FC" w:rsidRPr="004A3804" w14:paraId="0E6CB376" w14:textId="77777777" w:rsidTr="00486313">
        <w:tc>
          <w:tcPr>
            <w:tcW w:w="2235" w:type="dxa"/>
            <w:gridSpan w:val="2"/>
            <w:tcBorders>
              <w:top w:val="single" w:sz="4" w:space="0" w:color="auto"/>
              <w:left w:val="single" w:sz="4" w:space="0" w:color="auto"/>
              <w:bottom w:val="single" w:sz="4" w:space="0" w:color="auto"/>
              <w:right w:val="single" w:sz="4" w:space="0" w:color="auto"/>
            </w:tcBorders>
          </w:tcPr>
          <w:p w14:paraId="52D5CB0C" w14:textId="77777777" w:rsidR="004005FC" w:rsidRPr="004A3804" w:rsidRDefault="004005FC" w:rsidP="00625A7C">
            <w:pPr>
              <w:pStyle w:val="Subtitle"/>
              <w:jc w:val="both"/>
              <w:rPr>
                <w:rFonts w:ascii="Arial" w:hAnsi="Arial" w:cs="Arial"/>
                <w:i/>
                <w:sz w:val="20"/>
              </w:rPr>
            </w:pPr>
            <w:r w:rsidRPr="004A3804">
              <w:rPr>
                <w:rFonts w:ascii="Arial" w:hAnsi="Arial" w:cs="Arial"/>
                <w:i/>
                <w:sz w:val="20"/>
              </w:rPr>
              <w:t>Date of Meeting</w:t>
            </w:r>
          </w:p>
        </w:tc>
        <w:tc>
          <w:tcPr>
            <w:tcW w:w="3402" w:type="dxa"/>
            <w:gridSpan w:val="2"/>
            <w:tcBorders>
              <w:top w:val="single" w:sz="4" w:space="0" w:color="auto"/>
              <w:left w:val="single" w:sz="4" w:space="0" w:color="auto"/>
              <w:bottom w:val="single" w:sz="4" w:space="0" w:color="auto"/>
              <w:right w:val="single" w:sz="4" w:space="0" w:color="auto"/>
            </w:tcBorders>
          </w:tcPr>
          <w:p w14:paraId="6EDB5B9B" w14:textId="77777777" w:rsidR="004005FC" w:rsidRPr="004A3804" w:rsidRDefault="00E13311" w:rsidP="00E13311">
            <w:pPr>
              <w:pStyle w:val="Header"/>
              <w:tabs>
                <w:tab w:val="clear" w:pos="4153"/>
                <w:tab w:val="clear" w:pos="8306"/>
              </w:tabs>
              <w:jc w:val="both"/>
              <w:rPr>
                <w:rFonts w:ascii="Arial" w:hAnsi="Arial" w:cs="Arial"/>
              </w:rPr>
            </w:pPr>
            <w:r>
              <w:rPr>
                <w:rFonts w:ascii="Arial" w:hAnsi="Arial" w:cs="Arial"/>
              </w:rPr>
              <w:t>16</w:t>
            </w:r>
            <w:r w:rsidR="00A1057C">
              <w:rPr>
                <w:rFonts w:ascii="Arial" w:hAnsi="Arial" w:cs="Arial"/>
              </w:rPr>
              <w:t>/</w:t>
            </w:r>
            <w:r>
              <w:rPr>
                <w:rFonts w:ascii="Arial" w:hAnsi="Arial" w:cs="Arial"/>
              </w:rPr>
              <w:t>12</w:t>
            </w:r>
            <w:r w:rsidR="00A1057C">
              <w:rPr>
                <w:rFonts w:ascii="Arial" w:hAnsi="Arial" w:cs="Arial"/>
              </w:rPr>
              <w:t>/2024</w:t>
            </w:r>
          </w:p>
        </w:tc>
        <w:tc>
          <w:tcPr>
            <w:tcW w:w="917" w:type="dxa"/>
            <w:tcBorders>
              <w:top w:val="single" w:sz="4" w:space="0" w:color="auto"/>
              <w:left w:val="single" w:sz="4" w:space="0" w:color="auto"/>
              <w:bottom w:val="single" w:sz="4" w:space="0" w:color="auto"/>
              <w:right w:val="single" w:sz="4" w:space="0" w:color="auto"/>
            </w:tcBorders>
          </w:tcPr>
          <w:p w14:paraId="705637C0" w14:textId="77777777" w:rsidR="004005FC" w:rsidRPr="004A3804" w:rsidRDefault="004005FC" w:rsidP="00625A7C">
            <w:pPr>
              <w:pStyle w:val="Header"/>
              <w:tabs>
                <w:tab w:val="clear" w:pos="4153"/>
                <w:tab w:val="clear" w:pos="8306"/>
              </w:tabs>
              <w:jc w:val="both"/>
              <w:rPr>
                <w:rFonts w:ascii="Arial" w:hAnsi="Arial" w:cs="Arial"/>
                <w:b/>
                <w:i/>
              </w:rPr>
            </w:pPr>
            <w:r w:rsidRPr="004A3804">
              <w:rPr>
                <w:rFonts w:ascii="Arial" w:hAnsi="Arial" w:cs="Arial"/>
                <w:b/>
                <w:i/>
              </w:rPr>
              <w:t>Ref</w:t>
            </w:r>
          </w:p>
        </w:tc>
        <w:tc>
          <w:tcPr>
            <w:tcW w:w="2485" w:type="dxa"/>
            <w:gridSpan w:val="2"/>
            <w:tcBorders>
              <w:top w:val="single" w:sz="4" w:space="0" w:color="auto"/>
              <w:left w:val="single" w:sz="4" w:space="0" w:color="auto"/>
              <w:bottom w:val="single" w:sz="4" w:space="0" w:color="auto"/>
              <w:right w:val="single" w:sz="4" w:space="0" w:color="auto"/>
            </w:tcBorders>
          </w:tcPr>
          <w:p w14:paraId="36A5B710" w14:textId="77777777" w:rsidR="004005FC" w:rsidRPr="004A3804" w:rsidRDefault="00E53470" w:rsidP="00E13311">
            <w:pPr>
              <w:pStyle w:val="Header"/>
              <w:tabs>
                <w:tab w:val="clear" w:pos="4153"/>
                <w:tab w:val="clear" w:pos="8306"/>
              </w:tabs>
              <w:jc w:val="both"/>
              <w:rPr>
                <w:rFonts w:ascii="Arial" w:hAnsi="Arial" w:cs="Arial"/>
              </w:rPr>
            </w:pPr>
            <w:r w:rsidRPr="004A3804">
              <w:rPr>
                <w:rFonts w:ascii="Arial" w:hAnsi="Arial" w:cs="Arial"/>
              </w:rPr>
              <w:t>2</w:t>
            </w:r>
            <w:r w:rsidR="00A1057C">
              <w:rPr>
                <w:rFonts w:ascii="Arial" w:hAnsi="Arial" w:cs="Arial"/>
              </w:rPr>
              <w:t>4</w:t>
            </w:r>
            <w:r w:rsidR="004005FC" w:rsidRPr="004A3804">
              <w:rPr>
                <w:rFonts w:ascii="Arial" w:hAnsi="Arial" w:cs="Arial"/>
              </w:rPr>
              <w:t>/</w:t>
            </w:r>
            <w:r w:rsidR="00A1057C">
              <w:rPr>
                <w:rFonts w:ascii="Arial" w:hAnsi="Arial" w:cs="Arial"/>
              </w:rPr>
              <w:t>0</w:t>
            </w:r>
            <w:r w:rsidR="00E13311">
              <w:rPr>
                <w:rFonts w:ascii="Arial" w:hAnsi="Arial" w:cs="Arial"/>
              </w:rPr>
              <w:t>7</w:t>
            </w:r>
            <w:r w:rsidR="004005FC" w:rsidRPr="004A3804">
              <w:rPr>
                <w:rFonts w:ascii="Arial" w:hAnsi="Arial" w:cs="Arial"/>
              </w:rPr>
              <w:t>/</w:t>
            </w:r>
            <w:r w:rsidR="00486313">
              <w:rPr>
                <w:rFonts w:ascii="Arial" w:hAnsi="Arial" w:cs="Arial"/>
              </w:rPr>
              <w:t>MO’D</w:t>
            </w:r>
          </w:p>
        </w:tc>
      </w:tr>
      <w:tr w:rsidR="004005FC" w:rsidRPr="004A3804" w14:paraId="7F264578" w14:textId="77777777" w:rsidTr="00486313">
        <w:tc>
          <w:tcPr>
            <w:tcW w:w="2235" w:type="dxa"/>
            <w:gridSpan w:val="2"/>
            <w:tcBorders>
              <w:top w:val="single" w:sz="4" w:space="0" w:color="auto"/>
              <w:left w:val="single" w:sz="4" w:space="0" w:color="auto"/>
              <w:bottom w:val="single" w:sz="4" w:space="0" w:color="auto"/>
              <w:right w:val="single" w:sz="4" w:space="0" w:color="auto"/>
            </w:tcBorders>
          </w:tcPr>
          <w:p w14:paraId="7B2D76C0" w14:textId="77777777" w:rsidR="004005FC" w:rsidRPr="004A3804" w:rsidRDefault="004005FC" w:rsidP="00625A7C">
            <w:pPr>
              <w:pStyle w:val="Heading1"/>
              <w:jc w:val="both"/>
              <w:rPr>
                <w:rFonts w:ascii="Arial" w:hAnsi="Arial" w:cs="Arial"/>
                <w:i/>
              </w:rPr>
            </w:pPr>
            <w:r w:rsidRPr="004A3804">
              <w:rPr>
                <w:rFonts w:ascii="Arial" w:hAnsi="Arial" w:cs="Arial"/>
                <w:i/>
              </w:rPr>
              <w:t xml:space="preserve">Meeting </w:t>
            </w:r>
          </w:p>
        </w:tc>
        <w:tc>
          <w:tcPr>
            <w:tcW w:w="6804" w:type="dxa"/>
            <w:gridSpan w:val="5"/>
            <w:tcBorders>
              <w:top w:val="single" w:sz="4" w:space="0" w:color="auto"/>
              <w:left w:val="single" w:sz="4" w:space="0" w:color="auto"/>
              <w:bottom w:val="single" w:sz="4" w:space="0" w:color="auto"/>
              <w:right w:val="single" w:sz="4" w:space="0" w:color="auto"/>
            </w:tcBorders>
          </w:tcPr>
          <w:p w14:paraId="1A31AF7E" w14:textId="77777777" w:rsidR="004005FC" w:rsidRPr="004A3804" w:rsidRDefault="00E13311" w:rsidP="00625A7C">
            <w:pPr>
              <w:pStyle w:val="Heading1"/>
              <w:jc w:val="both"/>
              <w:rPr>
                <w:rFonts w:ascii="Arial" w:hAnsi="Arial" w:cs="Arial"/>
              </w:rPr>
            </w:pPr>
            <w:r>
              <w:rPr>
                <w:rFonts w:ascii="Arial" w:hAnsi="Arial" w:cs="Arial"/>
              </w:rPr>
              <w:t>IBTS Board</w:t>
            </w:r>
          </w:p>
        </w:tc>
      </w:tr>
      <w:tr w:rsidR="004005FC" w:rsidRPr="004A3804" w14:paraId="54603401" w14:textId="77777777" w:rsidTr="00486313">
        <w:tc>
          <w:tcPr>
            <w:tcW w:w="2235" w:type="dxa"/>
            <w:gridSpan w:val="2"/>
            <w:tcBorders>
              <w:top w:val="single" w:sz="4" w:space="0" w:color="auto"/>
              <w:left w:val="single" w:sz="4" w:space="0" w:color="auto"/>
              <w:bottom w:val="single" w:sz="4" w:space="0" w:color="auto"/>
              <w:right w:val="single" w:sz="4" w:space="0" w:color="auto"/>
            </w:tcBorders>
          </w:tcPr>
          <w:p w14:paraId="7A43FE7B" w14:textId="77777777" w:rsidR="004005FC" w:rsidRPr="004A3804" w:rsidRDefault="004005FC" w:rsidP="00625A7C">
            <w:pPr>
              <w:pStyle w:val="Heading1"/>
              <w:jc w:val="both"/>
              <w:rPr>
                <w:rFonts w:ascii="Arial" w:hAnsi="Arial" w:cs="Arial"/>
                <w:i/>
              </w:rPr>
            </w:pPr>
            <w:r w:rsidRPr="004A3804">
              <w:rPr>
                <w:rFonts w:ascii="Arial" w:hAnsi="Arial" w:cs="Arial"/>
                <w:i/>
              </w:rPr>
              <w:t>Present</w:t>
            </w:r>
          </w:p>
        </w:tc>
        <w:tc>
          <w:tcPr>
            <w:tcW w:w="6804" w:type="dxa"/>
            <w:gridSpan w:val="5"/>
            <w:tcBorders>
              <w:top w:val="single" w:sz="4" w:space="0" w:color="auto"/>
              <w:left w:val="single" w:sz="4" w:space="0" w:color="auto"/>
              <w:bottom w:val="single" w:sz="4" w:space="0" w:color="auto"/>
              <w:right w:val="single" w:sz="4" w:space="0" w:color="auto"/>
            </w:tcBorders>
          </w:tcPr>
          <w:p w14:paraId="1D86B87C" w14:textId="77777777" w:rsidR="004005FC" w:rsidRPr="004A3804" w:rsidRDefault="00E13311" w:rsidP="00D12150">
            <w:pPr>
              <w:pStyle w:val="Header"/>
              <w:tabs>
                <w:tab w:val="clear" w:pos="4153"/>
                <w:tab w:val="clear" w:pos="8306"/>
              </w:tabs>
              <w:jc w:val="both"/>
              <w:rPr>
                <w:rFonts w:ascii="Arial" w:hAnsi="Arial" w:cs="Arial"/>
              </w:rPr>
            </w:pPr>
            <w:r>
              <w:rPr>
                <w:rFonts w:ascii="Arial" w:hAnsi="Arial" w:cs="Arial"/>
              </w:rPr>
              <w:t xml:space="preserve">Deirdre-Ann Barr, Chairperson (via Zoom); Dr Sharon </w:t>
            </w:r>
            <w:r w:rsidR="00D12150">
              <w:rPr>
                <w:rFonts w:ascii="Arial" w:hAnsi="Arial" w:cs="Arial"/>
              </w:rPr>
              <w:t>Sheehan</w:t>
            </w:r>
            <w:r>
              <w:rPr>
                <w:rFonts w:ascii="Arial" w:hAnsi="Arial" w:cs="Arial"/>
              </w:rPr>
              <w:t xml:space="preserve">; Ann O’Connor; Una Clifford; Dr Nina </w:t>
            </w:r>
            <w:proofErr w:type="spellStart"/>
            <w:r>
              <w:rPr>
                <w:rFonts w:ascii="Arial" w:hAnsi="Arial" w:cs="Arial"/>
              </w:rPr>
              <w:t>Orfali</w:t>
            </w:r>
            <w:proofErr w:type="spellEnd"/>
            <w:r>
              <w:rPr>
                <w:rFonts w:ascii="Arial" w:hAnsi="Arial" w:cs="Arial"/>
              </w:rPr>
              <w:t xml:space="preserve">; Stephen O’Hare; Kevin Gregory, Noel Beecher; Dr Satu Pastila (via Zoom) </w:t>
            </w:r>
          </w:p>
        </w:tc>
      </w:tr>
      <w:tr w:rsidR="004005FC" w:rsidRPr="004A3804" w14:paraId="056A02F1"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14:paraId="09B7E4BB" w14:textId="77777777" w:rsidR="004005FC" w:rsidRPr="004A3804" w:rsidRDefault="004005FC" w:rsidP="00625A7C">
            <w:pPr>
              <w:pStyle w:val="Heading1"/>
              <w:jc w:val="both"/>
              <w:rPr>
                <w:rFonts w:ascii="Arial" w:hAnsi="Arial" w:cs="Arial"/>
                <w:i/>
              </w:rPr>
            </w:pPr>
            <w:r w:rsidRPr="004A3804">
              <w:rPr>
                <w:rFonts w:ascii="Arial" w:hAnsi="Arial" w:cs="Arial"/>
                <w:i/>
              </w:rPr>
              <w:t>Apologies</w:t>
            </w:r>
          </w:p>
        </w:tc>
        <w:tc>
          <w:tcPr>
            <w:tcW w:w="6797" w:type="dxa"/>
            <w:gridSpan w:val="4"/>
            <w:tcBorders>
              <w:top w:val="single" w:sz="4" w:space="0" w:color="auto"/>
              <w:left w:val="single" w:sz="4" w:space="0" w:color="auto"/>
              <w:bottom w:val="single" w:sz="4" w:space="0" w:color="auto"/>
              <w:right w:val="single" w:sz="4" w:space="0" w:color="auto"/>
            </w:tcBorders>
          </w:tcPr>
          <w:p w14:paraId="6ECE8FA8" w14:textId="77777777" w:rsidR="004005FC" w:rsidRPr="004A3804" w:rsidRDefault="00E13311" w:rsidP="00625A7C">
            <w:pPr>
              <w:pStyle w:val="Heading1"/>
              <w:jc w:val="both"/>
              <w:rPr>
                <w:rFonts w:ascii="Arial" w:hAnsi="Arial" w:cs="Arial"/>
                <w:b w:val="0"/>
              </w:rPr>
            </w:pPr>
            <w:r>
              <w:rPr>
                <w:rFonts w:ascii="Arial" w:hAnsi="Arial" w:cs="Arial"/>
                <w:b w:val="0"/>
              </w:rPr>
              <w:t>Peter Dennehy</w:t>
            </w:r>
            <w:r w:rsidR="002120C4">
              <w:rPr>
                <w:rFonts w:ascii="Arial" w:hAnsi="Arial" w:cs="Arial"/>
                <w:b w:val="0"/>
              </w:rPr>
              <w:t>; Dr Sarah Doyle (sick leave)</w:t>
            </w:r>
          </w:p>
        </w:tc>
      </w:tr>
      <w:tr w:rsidR="004005FC" w:rsidRPr="004A3804" w14:paraId="64C7D267"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14:paraId="4EFF8209" w14:textId="77777777" w:rsidR="004005FC" w:rsidRPr="004A3804" w:rsidRDefault="004005FC" w:rsidP="00625A7C">
            <w:pPr>
              <w:jc w:val="both"/>
              <w:rPr>
                <w:rFonts w:ascii="Arial" w:hAnsi="Arial" w:cs="Arial"/>
                <w:b/>
              </w:rPr>
            </w:pPr>
            <w:r w:rsidRPr="004A3804">
              <w:rPr>
                <w:rFonts w:ascii="Arial" w:hAnsi="Arial" w:cs="Arial"/>
                <w:b/>
              </w:rPr>
              <w:t>#</w:t>
            </w:r>
          </w:p>
        </w:tc>
        <w:tc>
          <w:tcPr>
            <w:tcW w:w="6379" w:type="dxa"/>
            <w:gridSpan w:val="5"/>
            <w:tcBorders>
              <w:top w:val="nil"/>
            </w:tcBorders>
          </w:tcPr>
          <w:p w14:paraId="3B2C6CBC" w14:textId="77777777" w:rsidR="004005FC" w:rsidRPr="004A3804" w:rsidRDefault="004005FC" w:rsidP="00625A7C">
            <w:pPr>
              <w:pStyle w:val="Heading1"/>
              <w:jc w:val="both"/>
              <w:rPr>
                <w:rFonts w:ascii="Arial" w:hAnsi="Arial" w:cs="Arial"/>
              </w:rPr>
            </w:pPr>
            <w:r w:rsidRPr="004A3804">
              <w:rPr>
                <w:rFonts w:ascii="Arial" w:hAnsi="Arial" w:cs="Arial"/>
              </w:rPr>
              <w:t>Item</w:t>
            </w:r>
          </w:p>
        </w:tc>
        <w:tc>
          <w:tcPr>
            <w:tcW w:w="1843" w:type="dxa"/>
            <w:tcBorders>
              <w:top w:val="nil"/>
            </w:tcBorders>
          </w:tcPr>
          <w:p w14:paraId="32543D7E" w14:textId="77777777" w:rsidR="004005FC" w:rsidRPr="004A3804" w:rsidRDefault="004005FC" w:rsidP="00625A7C">
            <w:pPr>
              <w:pStyle w:val="Heading1"/>
              <w:jc w:val="both"/>
              <w:rPr>
                <w:rFonts w:ascii="Arial" w:hAnsi="Arial" w:cs="Arial"/>
              </w:rPr>
            </w:pPr>
            <w:r w:rsidRPr="004A3804">
              <w:rPr>
                <w:rFonts w:ascii="Arial" w:hAnsi="Arial" w:cs="Arial"/>
              </w:rPr>
              <w:t>Notes/Action</w:t>
            </w:r>
          </w:p>
        </w:tc>
      </w:tr>
      <w:tr w:rsidR="004005FC" w:rsidRPr="004A3804" w14:paraId="23F4AF49"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14:paraId="60DFAC22" w14:textId="77777777" w:rsidR="004005FC" w:rsidRPr="004A3804" w:rsidRDefault="004005FC" w:rsidP="00486313">
            <w:pPr>
              <w:jc w:val="both"/>
              <w:rPr>
                <w:rFonts w:ascii="Arial" w:hAnsi="Arial" w:cs="Arial"/>
                <w:b/>
              </w:rPr>
            </w:pPr>
            <w:r w:rsidRPr="004A3804">
              <w:rPr>
                <w:rFonts w:ascii="Arial" w:hAnsi="Arial" w:cs="Arial"/>
                <w:b/>
              </w:rPr>
              <w:t>1</w:t>
            </w:r>
            <w:r w:rsidR="007707A8" w:rsidRPr="004A3804">
              <w:rPr>
                <w:rFonts w:ascii="Arial" w:hAnsi="Arial" w:cs="Arial"/>
                <w:b/>
              </w:rPr>
              <w:t>.0</w:t>
            </w:r>
          </w:p>
        </w:tc>
        <w:tc>
          <w:tcPr>
            <w:tcW w:w="6379" w:type="dxa"/>
            <w:gridSpan w:val="5"/>
          </w:tcPr>
          <w:p w14:paraId="7FDB71B5" w14:textId="77777777" w:rsidR="00BF68EC" w:rsidRPr="002120C4" w:rsidRDefault="00E13311" w:rsidP="00625A7C">
            <w:pPr>
              <w:pStyle w:val="Header"/>
              <w:jc w:val="both"/>
              <w:rPr>
                <w:rFonts w:ascii="Arial" w:hAnsi="Arial" w:cs="Arial"/>
                <w:b/>
              </w:rPr>
            </w:pPr>
            <w:r w:rsidRPr="002120C4">
              <w:rPr>
                <w:rFonts w:ascii="Arial" w:hAnsi="Arial" w:cs="Arial"/>
                <w:b/>
              </w:rPr>
              <w:t>Welcome and Apologies</w:t>
            </w:r>
          </w:p>
        </w:tc>
        <w:tc>
          <w:tcPr>
            <w:tcW w:w="1843" w:type="dxa"/>
          </w:tcPr>
          <w:p w14:paraId="20A63966" w14:textId="77777777" w:rsidR="004005FC" w:rsidRPr="004A3804" w:rsidRDefault="004005FC" w:rsidP="00625A7C">
            <w:pPr>
              <w:jc w:val="both"/>
              <w:rPr>
                <w:rFonts w:ascii="Arial" w:hAnsi="Arial" w:cs="Arial"/>
              </w:rPr>
            </w:pPr>
          </w:p>
        </w:tc>
      </w:tr>
      <w:tr w:rsidR="004005FC" w:rsidRPr="004A3804" w14:paraId="5CB09987"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14:paraId="7CF543F4" w14:textId="77777777" w:rsidR="004005FC" w:rsidRPr="004A3804" w:rsidRDefault="004005FC" w:rsidP="00625A7C">
            <w:pPr>
              <w:jc w:val="both"/>
              <w:rPr>
                <w:rFonts w:ascii="Arial" w:hAnsi="Arial" w:cs="Arial"/>
                <w:b/>
              </w:rPr>
            </w:pPr>
            <w:r w:rsidRPr="004A3804">
              <w:rPr>
                <w:rFonts w:ascii="Arial" w:hAnsi="Arial" w:cs="Arial"/>
                <w:b/>
              </w:rPr>
              <w:t>1.1</w:t>
            </w:r>
          </w:p>
        </w:tc>
        <w:tc>
          <w:tcPr>
            <w:tcW w:w="6379" w:type="dxa"/>
            <w:gridSpan w:val="5"/>
            <w:tcBorders>
              <w:bottom w:val="nil"/>
            </w:tcBorders>
          </w:tcPr>
          <w:p w14:paraId="683CEFEF" w14:textId="77777777" w:rsidR="00BF68EC" w:rsidRPr="004A3804" w:rsidRDefault="00E13311" w:rsidP="00486313">
            <w:pPr>
              <w:jc w:val="both"/>
              <w:rPr>
                <w:rFonts w:ascii="Arial" w:hAnsi="Arial" w:cs="Arial"/>
              </w:rPr>
            </w:pPr>
            <w:r>
              <w:rPr>
                <w:rFonts w:ascii="Arial" w:hAnsi="Arial" w:cs="Arial"/>
              </w:rPr>
              <w:t>Apologies from Peter Dennehy noted</w:t>
            </w:r>
          </w:p>
        </w:tc>
        <w:tc>
          <w:tcPr>
            <w:tcW w:w="1843" w:type="dxa"/>
            <w:tcBorders>
              <w:bottom w:val="nil"/>
            </w:tcBorders>
          </w:tcPr>
          <w:p w14:paraId="04CD8D41" w14:textId="77777777" w:rsidR="004005FC" w:rsidRPr="004A3804" w:rsidRDefault="004005FC" w:rsidP="00625A7C">
            <w:pPr>
              <w:jc w:val="both"/>
              <w:rPr>
                <w:rFonts w:ascii="Arial" w:hAnsi="Arial" w:cs="Arial"/>
              </w:rPr>
            </w:pPr>
          </w:p>
        </w:tc>
      </w:tr>
      <w:tr w:rsidR="004005FC" w:rsidRPr="004A3804" w14:paraId="1E847FE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DFEC29B" w14:textId="77777777" w:rsidR="004005FC" w:rsidRPr="004A3804" w:rsidRDefault="00E13311" w:rsidP="00625A7C">
            <w:pPr>
              <w:jc w:val="both"/>
              <w:rPr>
                <w:rFonts w:ascii="Arial" w:hAnsi="Arial" w:cs="Arial"/>
                <w:b/>
              </w:rPr>
            </w:pPr>
            <w:r>
              <w:rPr>
                <w:rFonts w:ascii="Arial" w:hAnsi="Arial" w:cs="Arial"/>
                <w:b/>
              </w:rPr>
              <w:t>2.0</w:t>
            </w:r>
          </w:p>
        </w:tc>
        <w:tc>
          <w:tcPr>
            <w:tcW w:w="6379" w:type="dxa"/>
            <w:gridSpan w:val="5"/>
            <w:tcBorders>
              <w:top w:val="single" w:sz="4" w:space="0" w:color="auto"/>
              <w:left w:val="single" w:sz="4" w:space="0" w:color="auto"/>
              <w:bottom w:val="single" w:sz="4" w:space="0" w:color="auto"/>
              <w:right w:val="single" w:sz="4" w:space="0" w:color="auto"/>
            </w:tcBorders>
          </w:tcPr>
          <w:p w14:paraId="317CAA19" w14:textId="77777777" w:rsidR="00BF68EC" w:rsidRPr="002120C4" w:rsidRDefault="00E13311" w:rsidP="00625A7C">
            <w:pPr>
              <w:jc w:val="both"/>
              <w:rPr>
                <w:rFonts w:ascii="Arial" w:hAnsi="Arial" w:cs="Arial"/>
                <w:b/>
              </w:rPr>
            </w:pPr>
            <w:r w:rsidRPr="002120C4">
              <w:rPr>
                <w:rFonts w:ascii="Arial" w:hAnsi="Arial" w:cs="Arial"/>
                <w:b/>
              </w:rPr>
              <w:t>Private members time</w:t>
            </w:r>
          </w:p>
        </w:tc>
        <w:tc>
          <w:tcPr>
            <w:tcW w:w="1843" w:type="dxa"/>
            <w:tcBorders>
              <w:top w:val="single" w:sz="4" w:space="0" w:color="auto"/>
              <w:left w:val="single" w:sz="4" w:space="0" w:color="auto"/>
              <w:bottom w:val="single" w:sz="4" w:space="0" w:color="auto"/>
              <w:right w:val="single" w:sz="4" w:space="0" w:color="auto"/>
            </w:tcBorders>
          </w:tcPr>
          <w:p w14:paraId="1696493E" w14:textId="77777777" w:rsidR="004005FC" w:rsidRPr="004A3804" w:rsidRDefault="004005FC" w:rsidP="00625A7C">
            <w:pPr>
              <w:jc w:val="both"/>
              <w:rPr>
                <w:rFonts w:ascii="Arial" w:hAnsi="Arial" w:cs="Arial"/>
              </w:rPr>
            </w:pPr>
          </w:p>
        </w:tc>
      </w:tr>
      <w:tr w:rsidR="004005FC" w:rsidRPr="004A3804" w14:paraId="2B75C392"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C2C8DF9" w14:textId="77777777" w:rsidR="004005FC" w:rsidRPr="004A3804" w:rsidRDefault="00E13311" w:rsidP="00625A7C">
            <w:pPr>
              <w:jc w:val="both"/>
              <w:rPr>
                <w:rFonts w:ascii="Arial" w:hAnsi="Arial" w:cs="Arial"/>
                <w:b/>
              </w:rPr>
            </w:pPr>
            <w:r>
              <w:rPr>
                <w:rFonts w:ascii="Arial" w:hAnsi="Arial" w:cs="Arial"/>
                <w:b/>
              </w:rPr>
              <w:t>2.1</w:t>
            </w:r>
          </w:p>
        </w:tc>
        <w:tc>
          <w:tcPr>
            <w:tcW w:w="6379" w:type="dxa"/>
            <w:gridSpan w:val="5"/>
            <w:tcBorders>
              <w:top w:val="single" w:sz="4" w:space="0" w:color="auto"/>
              <w:left w:val="single" w:sz="4" w:space="0" w:color="auto"/>
              <w:bottom w:val="single" w:sz="4" w:space="0" w:color="auto"/>
              <w:right w:val="single" w:sz="4" w:space="0" w:color="auto"/>
            </w:tcBorders>
          </w:tcPr>
          <w:p w14:paraId="344F725C" w14:textId="77777777" w:rsidR="00BF68EC" w:rsidRPr="00486313" w:rsidRDefault="00E13311" w:rsidP="00625A7C">
            <w:pPr>
              <w:jc w:val="both"/>
              <w:rPr>
                <w:rFonts w:ascii="Arial" w:hAnsi="Arial" w:cs="Arial"/>
              </w:rPr>
            </w:pPr>
            <w:r>
              <w:rPr>
                <w:rFonts w:ascii="Arial" w:hAnsi="Arial" w:cs="Arial"/>
              </w:rPr>
              <w:t>The Board met in private session</w:t>
            </w:r>
          </w:p>
        </w:tc>
        <w:tc>
          <w:tcPr>
            <w:tcW w:w="1843" w:type="dxa"/>
            <w:tcBorders>
              <w:top w:val="single" w:sz="4" w:space="0" w:color="auto"/>
              <w:left w:val="single" w:sz="4" w:space="0" w:color="auto"/>
              <w:bottom w:val="single" w:sz="4" w:space="0" w:color="auto"/>
              <w:right w:val="single" w:sz="4" w:space="0" w:color="auto"/>
            </w:tcBorders>
          </w:tcPr>
          <w:p w14:paraId="66E2F249" w14:textId="77777777" w:rsidR="004005FC" w:rsidRPr="004A3804" w:rsidRDefault="004005FC" w:rsidP="00625A7C">
            <w:pPr>
              <w:jc w:val="both"/>
              <w:rPr>
                <w:rFonts w:ascii="Arial" w:hAnsi="Arial" w:cs="Arial"/>
              </w:rPr>
            </w:pPr>
          </w:p>
        </w:tc>
      </w:tr>
      <w:tr w:rsidR="004005FC" w:rsidRPr="004A3804" w14:paraId="120859B7"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FDC84D7" w14:textId="77777777" w:rsidR="004005FC" w:rsidRPr="004A3804" w:rsidRDefault="00E13311" w:rsidP="00625A7C">
            <w:pPr>
              <w:jc w:val="both"/>
              <w:rPr>
                <w:rFonts w:ascii="Arial" w:hAnsi="Arial" w:cs="Arial"/>
                <w:b/>
              </w:rPr>
            </w:pPr>
            <w:r>
              <w:rPr>
                <w:rFonts w:ascii="Arial" w:hAnsi="Arial" w:cs="Arial"/>
                <w:b/>
              </w:rPr>
              <w:t>3.0</w:t>
            </w:r>
          </w:p>
        </w:tc>
        <w:tc>
          <w:tcPr>
            <w:tcW w:w="6379" w:type="dxa"/>
            <w:gridSpan w:val="5"/>
            <w:tcBorders>
              <w:top w:val="single" w:sz="4" w:space="0" w:color="auto"/>
              <w:left w:val="single" w:sz="4" w:space="0" w:color="auto"/>
              <w:bottom w:val="single" w:sz="4" w:space="0" w:color="auto"/>
              <w:right w:val="single" w:sz="4" w:space="0" w:color="auto"/>
            </w:tcBorders>
          </w:tcPr>
          <w:p w14:paraId="29E10CEA" w14:textId="77777777" w:rsidR="00BF68EC" w:rsidRPr="002120C4" w:rsidRDefault="00E13311" w:rsidP="00486313">
            <w:pPr>
              <w:jc w:val="both"/>
              <w:rPr>
                <w:rFonts w:ascii="Arial" w:hAnsi="Arial" w:cs="Arial"/>
                <w:b/>
              </w:rPr>
            </w:pPr>
            <w:r w:rsidRPr="002120C4">
              <w:rPr>
                <w:rFonts w:ascii="Arial" w:hAnsi="Arial" w:cs="Arial"/>
                <w:b/>
              </w:rPr>
              <w:t>Conflicts of Interest</w:t>
            </w:r>
          </w:p>
        </w:tc>
        <w:tc>
          <w:tcPr>
            <w:tcW w:w="1843" w:type="dxa"/>
            <w:tcBorders>
              <w:top w:val="single" w:sz="4" w:space="0" w:color="auto"/>
              <w:left w:val="single" w:sz="4" w:space="0" w:color="auto"/>
              <w:bottom w:val="single" w:sz="4" w:space="0" w:color="auto"/>
              <w:right w:val="single" w:sz="4" w:space="0" w:color="auto"/>
            </w:tcBorders>
          </w:tcPr>
          <w:p w14:paraId="39B93A8F" w14:textId="77777777" w:rsidR="004005FC" w:rsidRPr="004A3804" w:rsidRDefault="004005FC" w:rsidP="00625A7C">
            <w:pPr>
              <w:jc w:val="both"/>
              <w:rPr>
                <w:rFonts w:ascii="Arial" w:hAnsi="Arial" w:cs="Arial"/>
              </w:rPr>
            </w:pPr>
          </w:p>
        </w:tc>
      </w:tr>
      <w:tr w:rsidR="004005FC" w:rsidRPr="004A3804" w14:paraId="3CE50B3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5668C2F" w14:textId="77777777" w:rsidR="004005FC" w:rsidRPr="004A3804" w:rsidRDefault="00E13311" w:rsidP="00625A7C">
            <w:pPr>
              <w:jc w:val="both"/>
              <w:rPr>
                <w:rFonts w:ascii="Arial" w:hAnsi="Arial" w:cs="Arial"/>
                <w:b/>
              </w:rPr>
            </w:pPr>
            <w:r>
              <w:rPr>
                <w:rFonts w:ascii="Arial" w:hAnsi="Arial" w:cs="Arial"/>
                <w:b/>
              </w:rPr>
              <w:t>3</w:t>
            </w:r>
            <w:r w:rsidR="00085E6C" w:rsidRPr="004A3804">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14:paraId="2A1CC496" w14:textId="77777777" w:rsidR="00BF68EC" w:rsidRPr="004A3804" w:rsidRDefault="00E13311" w:rsidP="00625A7C">
            <w:pPr>
              <w:jc w:val="both"/>
              <w:rPr>
                <w:rFonts w:ascii="Arial" w:hAnsi="Arial" w:cs="Arial"/>
              </w:rPr>
            </w:pPr>
            <w:r>
              <w:rPr>
                <w:rFonts w:ascii="Arial" w:hAnsi="Arial" w:cs="Arial"/>
              </w:rPr>
              <w:t>None declared</w:t>
            </w:r>
          </w:p>
        </w:tc>
        <w:tc>
          <w:tcPr>
            <w:tcW w:w="1843" w:type="dxa"/>
            <w:tcBorders>
              <w:top w:val="single" w:sz="4" w:space="0" w:color="auto"/>
              <w:left w:val="single" w:sz="4" w:space="0" w:color="auto"/>
              <w:bottom w:val="single" w:sz="4" w:space="0" w:color="auto"/>
              <w:right w:val="single" w:sz="4" w:space="0" w:color="auto"/>
            </w:tcBorders>
          </w:tcPr>
          <w:p w14:paraId="2CAE7C58" w14:textId="77777777" w:rsidR="004005FC" w:rsidRPr="004A3804" w:rsidRDefault="004005FC" w:rsidP="00625A7C">
            <w:pPr>
              <w:jc w:val="both"/>
              <w:rPr>
                <w:rFonts w:ascii="Arial" w:hAnsi="Arial" w:cs="Arial"/>
              </w:rPr>
            </w:pPr>
          </w:p>
        </w:tc>
      </w:tr>
      <w:tr w:rsidR="00E13311" w:rsidRPr="004A3804" w14:paraId="65EAC6AA"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39ED2A1B" w14:textId="77777777" w:rsidR="00E13311" w:rsidRDefault="00E13311"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5A752CD1" w14:textId="77777777" w:rsidR="00E13311" w:rsidRPr="002120C4" w:rsidRDefault="00E13311" w:rsidP="002120C4">
            <w:pPr>
              <w:jc w:val="center"/>
              <w:rPr>
                <w:rFonts w:ascii="Arial" w:hAnsi="Arial" w:cs="Arial"/>
                <w:b/>
              </w:rPr>
            </w:pPr>
            <w:r w:rsidRPr="002120C4">
              <w:rPr>
                <w:rFonts w:ascii="Arial" w:hAnsi="Arial" w:cs="Arial"/>
                <w:b/>
              </w:rPr>
              <w:t>For approval</w:t>
            </w:r>
          </w:p>
        </w:tc>
        <w:tc>
          <w:tcPr>
            <w:tcW w:w="1843" w:type="dxa"/>
            <w:tcBorders>
              <w:top w:val="single" w:sz="4" w:space="0" w:color="auto"/>
              <w:left w:val="single" w:sz="4" w:space="0" w:color="auto"/>
              <w:bottom w:val="single" w:sz="4" w:space="0" w:color="auto"/>
              <w:right w:val="single" w:sz="4" w:space="0" w:color="auto"/>
            </w:tcBorders>
          </w:tcPr>
          <w:p w14:paraId="5C45340D" w14:textId="77777777" w:rsidR="00E13311" w:rsidRPr="004A3804" w:rsidRDefault="00E13311" w:rsidP="00625A7C">
            <w:pPr>
              <w:jc w:val="both"/>
              <w:rPr>
                <w:rFonts w:ascii="Arial" w:hAnsi="Arial" w:cs="Arial"/>
              </w:rPr>
            </w:pPr>
          </w:p>
        </w:tc>
      </w:tr>
      <w:tr w:rsidR="004005FC" w:rsidRPr="004A3804" w14:paraId="3F50921D"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AD44FD4" w14:textId="77777777" w:rsidR="004005FC" w:rsidRPr="004A3804" w:rsidRDefault="00E13311" w:rsidP="00625A7C">
            <w:pPr>
              <w:jc w:val="both"/>
              <w:rPr>
                <w:rFonts w:ascii="Arial" w:hAnsi="Arial" w:cs="Arial"/>
                <w:b/>
              </w:rPr>
            </w:pPr>
            <w:r>
              <w:rPr>
                <w:rFonts w:ascii="Arial" w:hAnsi="Arial" w:cs="Arial"/>
                <w:b/>
              </w:rPr>
              <w:t>4</w:t>
            </w:r>
            <w:r w:rsidR="007E3FDF" w:rsidRPr="004A3804">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14:paraId="3E0783AF" w14:textId="77777777" w:rsidR="00BF68EC" w:rsidRPr="002120C4" w:rsidRDefault="00E13311" w:rsidP="00625A7C">
            <w:pPr>
              <w:jc w:val="both"/>
              <w:rPr>
                <w:rFonts w:ascii="Arial" w:hAnsi="Arial" w:cs="Arial"/>
                <w:b/>
              </w:rPr>
            </w:pPr>
            <w:r w:rsidRPr="002120C4">
              <w:rPr>
                <w:rFonts w:ascii="Arial" w:hAnsi="Arial" w:cs="Arial"/>
                <w:b/>
              </w:rPr>
              <w:t>Minutes of the meeting of the Board on 18</w:t>
            </w:r>
            <w:r w:rsidRPr="002120C4">
              <w:rPr>
                <w:rFonts w:ascii="Arial" w:hAnsi="Arial" w:cs="Arial"/>
                <w:b/>
                <w:vertAlign w:val="superscript"/>
              </w:rPr>
              <w:t>th</w:t>
            </w:r>
            <w:r w:rsidRPr="002120C4">
              <w:rPr>
                <w:rFonts w:ascii="Arial" w:hAnsi="Arial" w:cs="Arial"/>
                <w:b/>
              </w:rPr>
              <w:t xml:space="preserve"> November 2024</w:t>
            </w:r>
          </w:p>
        </w:tc>
        <w:tc>
          <w:tcPr>
            <w:tcW w:w="1843" w:type="dxa"/>
            <w:tcBorders>
              <w:top w:val="single" w:sz="4" w:space="0" w:color="auto"/>
              <w:left w:val="single" w:sz="4" w:space="0" w:color="auto"/>
              <w:bottom w:val="single" w:sz="4" w:space="0" w:color="auto"/>
              <w:right w:val="single" w:sz="4" w:space="0" w:color="auto"/>
            </w:tcBorders>
          </w:tcPr>
          <w:p w14:paraId="41539A3B" w14:textId="77777777" w:rsidR="004005FC" w:rsidRPr="004A3804" w:rsidRDefault="004005FC" w:rsidP="00625A7C">
            <w:pPr>
              <w:jc w:val="both"/>
              <w:rPr>
                <w:rFonts w:ascii="Arial" w:hAnsi="Arial" w:cs="Arial"/>
              </w:rPr>
            </w:pPr>
          </w:p>
        </w:tc>
      </w:tr>
      <w:tr w:rsidR="004005FC" w:rsidRPr="004A3804" w14:paraId="70BA1D58"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10243B8" w14:textId="77777777" w:rsidR="004005FC" w:rsidRPr="004A3804" w:rsidRDefault="00E13311" w:rsidP="00625A7C">
            <w:pPr>
              <w:jc w:val="both"/>
              <w:rPr>
                <w:rFonts w:ascii="Arial" w:hAnsi="Arial" w:cs="Arial"/>
                <w:b/>
              </w:rPr>
            </w:pPr>
            <w:r>
              <w:rPr>
                <w:rFonts w:ascii="Arial" w:hAnsi="Arial" w:cs="Arial"/>
                <w:b/>
              </w:rPr>
              <w:t>4.1</w:t>
            </w:r>
          </w:p>
        </w:tc>
        <w:tc>
          <w:tcPr>
            <w:tcW w:w="6379" w:type="dxa"/>
            <w:gridSpan w:val="5"/>
            <w:tcBorders>
              <w:top w:val="single" w:sz="4" w:space="0" w:color="auto"/>
              <w:left w:val="single" w:sz="4" w:space="0" w:color="auto"/>
              <w:bottom w:val="single" w:sz="4" w:space="0" w:color="auto"/>
              <w:right w:val="single" w:sz="4" w:space="0" w:color="auto"/>
            </w:tcBorders>
          </w:tcPr>
          <w:p w14:paraId="1EECB3E0" w14:textId="77777777" w:rsidR="00486313" w:rsidRPr="004A3804" w:rsidRDefault="00E13311" w:rsidP="003B7818">
            <w:pPr>
              <w:rPr>
                <w:rFonts w:ascii="Arial" w:hAnsi="Arial" w:cs="Arial"/>
              </w:rPr>
            </w:pPr>
            <w:r>
              <w:rPr>
                <w:rFonts w:ascii="Arial" w:hAnsi="Arial" w:cs="Arial"/>
              </w:rPr>
              <w:t xml:space="preserve">The Board discussed the minutes and asked that </w:t>
            </w:r>
            <w:r w:rsidR="003B7818">
              <w:rPr>
                <w:rFonts w:ascii="Arial" w:hAnsi="Arial" w:cs="Arial"/>
              </w:rPr>
              <w:t xml:space="preserve">some </w:t>
            </w:r>
            <w:r>
              <w:rPr>
                <w:rFonts w:ascii="Arial" w:hAnsi="Arial" w:cs="Arial"/>
              </w:rPr>
              <w:t xml:space="preserve">changes in the </w:t>
            </w:r>
            <w:proofErr w:type="gramStart"/>
            <w:r w:rsidR="003B7818">
              <w:rPr>
                <w:rFonts w:ascii="Arial" w:hAnsi="Arial" w:cs="Arial"/>
              </w:rPr>
              <w:t xml:space="preserve">detail </w:t>
            </w:r>
            <w:r>
              <w:rPr>
                <w:rFonts w:ascii="Arial" w:hAnsi="Arial" w:cs="Arial"/>
              </w:rPr>
              <w:t xml:space="preserve"> of</w:t>
            </w:r>
            <w:proofErr w:type="gramEnd"/>
            <w:r>
              <w:rPr>
                <w:rFonts w:ascii="Arial" w:hAnsi="Arial" w:cs="Arial"/>
              </w:rPr>
              <w:t xml:space="preserve"> the minutes be made.  Minutes </w:t>
            </w:r>
            <w:r w:rsidR="002120C4">
              <w:rPr>
                <w:rFonts w:ascii="Arial" w:hAnsi="Arial" w:cs="Arial"/>
              </w:rPr>
              <w:t>of the Board meeting of 18</w:t>
            </w:r>
            <w:r w:rsidR="002120C4" w:rsidRPr="002120C4">
              <w:rPr>
                <w:rFonts w:ascii="Arial" w:hAnsi="Arial" w:cs="Arial"/>
                <w:vertAlign w:val="superscript"/>
              </w:rPr>
              <w:t>th</w:t>
            </w:r>
            <w:r w:rsidR="002120C4">
              <w:rPr>
                <w:rFonts w:ascii="Arial" w:hAnsi="Arial" w:cs="Arial"/>
              </w:rPr>
              <w:t xml:space="preserve"> November </w:t>
            </w:r>
            <w:r>
              <w:rPr>
                <w:rFonts w:ascii="Arial" w:hAnsi="Arial" w:cs="Arial"/>
              </w:rPr>
              <w:t>to be resubmitted at the next Board meeting for approval.</w:t>
            </w:r>
          </w:p>
        </w:tc>
        <w:tc>
          <w:tcPr>
            <w:tcW w:w="1843" w:type="dxa"/>
            <w:tcBorders>
              <w:top w:val="single" w:sz="4" w:space="0" w:color="auto"/>
              <w:left w:val="single" w:sz="4" w:space="0" w:color="auto"/>
              <w:bottom w:val="single" w:sz="4" w:space="0" w:color="auto"/>
              <w:right w:val="single" w:sz="4" w:space="0" w:color="auto"/>
            </w:tcBorders>
          </w:tcPr>
          <w:p w14:paraId="79BD5D88" w14:textId="77777777" w:rsidR="004005FC" w:rsidRPr="004A3804" w:rsidRDefault="004005FC" w:rsidP="00625A7C">
            <w:pPr>
              <w:pStyle w:val="Heading6"/>
              <w:rPr>
                <w:rFonts w:ascii="Arial" w:hAnsi="Arial" w:cs="Arial"/>
              </w:rPr>
            </w:pPr>
          </w:p>
        </w:tc>
      </w:tr>
      <w:tr w:rsidR="004005FC" w:rsidRPr="004A3804" w14:paraId="309FFE0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2F04AB63" w14:textId="77777777" w:rsidR="004005FC" w:rsidRPr="004A3804" w:rsidRDefault="004005FC"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612FB687" w14:textId="77777777" w:rsidR="00BF68EC" w:rsidRPr="002120C4" w:rsidRDefault="00E13311" w:rsidP="002120C4">
            <w:pPr>
              <w:jc w:val="center"/>
              <w:rPr>
                <w:rFonts w:ascii="Arial" w:hAnsi="Arial" w:cs="Arial"/>
                <w:b/>
              </w:rPr>
            </w:pPr>
            <w:r w:rsidRPr="002120C4">
              <w:rPr>
                <w:rFonts w:ascii="Arial" w:hAnsi="Arial" w:cs="Arial"/>
                <w:b/>
              </w:rPr>
              <w:t>For Discussion</w:t>
            </w:r>
          </w:p>
        </w:tc>
        <w:tc>
          <w:tcPr>
            <w:tcW w:w="1843" w:type="dxa"/>
            <w:tcBorders>
              <w:top w:val="single" w:sz="4" w:space="0" w:color="auto"/>
              <w:left w:val="single" w:sz="4" w:space="0" w:color="auto"/>
              <w:bottom w:val="single" w:sz="4" w:space="0" w:color="auto"/>
              <w:right w:val="single" w:sz="4" w:space="0" w:color="auto"/>
            </w:tcBorders>
          </w:tcPr>
          <w:p w14:paraId="7E7A3068" w14:textId="77777777" w:rsidR="004005FC" w:rsidRPr="004A3804" w:rsidRDefault="004005FC" w:rsidP="00625A7C">
            <w:pPr>
              <w:jc w:val="both"/>
              <w:rPr>
                <w:rFonts w:ascii="Arial" w:hAnsi="Arial" w:cs="Arial"/>
              </w:rPr>
            </w:pPr>
          </w:p>
        </w:tc>
      </w:tr>
      <w:tr w:rsidR="004005FC" w:rsidRPr="004A3804" w14:paraId="5794B885"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4E1B402" w14:textId="77777777" w:rsidR="004005FC" w:rsidRPr="004A3804" w:rsidRDefault="00E13311" w:rsidP="00625A7C">
            <w:pPr>
              <w:jc w:val="both"/>
              <w:rPr>
                <w:rFonts w:ascii="Arial" w:hAnsi="Arial" w:cs="Arial"/>
                <w:b/>
              </w:rPr>
            </w:pPr>
            <w:r>
              <w:rPr>
                <w:rFonts w:ascii="Arial" w:hAnsi="Arial" w:cs="Arial"/>
                <w:b/>
              </w:rPr>
              <w:t>5</w:t>
            </w:r>
            <w:r w:rsidR="004005FC" w:rsidRPr="004A3804">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14:paraId="61C35331" w14:textId="77777777" w:rsidR="00BF68EC" w:rsidRPr="002120C4" w:rsidRDefault="00E13311" w:rsidP="00625A7C">
            <w:pPr>
              <w:jc w:val="both"/>
              <w:rPr>
                <w:rFonts w:ascii="Arial" w:hAnsi="Arial" w:cs="Arial"/>
                <w:b/>
              </w:rPr>
            </w:pPr>
            <w:r w:rsidRPr="002120C4">
              <w:rPr>
                <w:rFonts w:ascii="Arial" w:hAnsi="Arial" w:cs="Arial"/>
                <w:b/>
              </w:rPr>
              <w:t xml:space="preserve">Chief Executive’s Report </w:t>
            </w:r>
          </w:p>
        </w:tc>
        <w:tc>
          <w:tcPr>
            <w:tcW w:w="1843" w:type="dxa"/>
            <w:tcBorders>
              <w:top w:val="single" w:sz="4" w:space="0" w:color="auto"/>
              <w:left w:val="single" w:sz="4" w:space="0" w:color="auto"/>
              <w:bottom w:val="single" w:sz="4" w:space="0" w:color="auto"/>
              <w:right w:val="single" w:sz="4" w:space="0" w:color="auto"/>
            </w:tcBorders>
          </w:tcPr>
          <w:p w14:paraId="1D5B6DEC" w14:textId="77777777" w:rsidR="004005FC" w:rsidRPr="004A3804" w:rsidRDefault="004005FC" w:rsidP="00625A7C">
            <w:pPr>
              <w:jc w:val="both"/>
              <w:rPr>
                <w:rFonts w:ascii="Arial" w:hAnsi="Arial" w:cs="Arial"/>
              </w:rPr>
            </w:pPr>
          </w:p>
        </w:tc>
      </w:tr>
      <w:tr w:rsidR="004005FC" w:rsidRPr="004A3804" w14:paraId="54EFAE43"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F77B296" w14:textId="77777777" w:rsidR="004005FC" w:rsidRPr="004A3804" w:rsidRDefault="00364D9D" w:rsidP="00625A7C">
            <w:pPr>
              <w:jc w:val="both"/>
              <w:rPr>
                <w:rFonts w:ascii="Arial" w:hAnsi="Arial" w:cs="Arial"/>
                <w:b/>
              </w:rPr>
            </w:pPr>
            <w:r>
              <w:rPr>
                <w:rFonts w:ascii="Arial" w:hAnsi="Arial" w:cs="Arial"/>
                <w:b/>
              </w:rPr>
              <w:t>5.1</w:t>
            </w:r>
          </w:p>
        </w:tc>
        <w:tc>
          <w:tcPr>
            <w:tcW w:w="6379" w:type="dxa"/>
            <w:gridSpan w:val="5"/>
            <w:tcBorders>
              <w:top w:val="single" w:sz="4" w:space="0" w:color="auto"/>
              <w:left w:val="single" w:sz="4" w:space="0" w:color="auto"/>
              <w:bottom w:val="single" w:sz="4" w:space="0" w:color="auto"/>
              <w:right w:val="single" w:sz="4" w:space="0" w:color="auto"/>
            </w:tcBorders>
          </w:tcPr>
          <w:p w14:paraId="2E0B1064" w14:textId="77777777" w:rsidR="00BF68EC" w:rsidRPr="002120C4" w:rsidRDefault="00364D9D" w:rsidP="00364D9D">
            <w:pPr>
              <w:pStyle w:val="Heading6"/>
              <w:rPr>
                <w:rFonts w:ascii="Arial" w:hAnsi="Arial" w:cs="Arial"/>
                <w:i w:val="0"/>
              </w:rPr>
            </w:pPr>
            <w:r w:rsidRPr="002120C4">
              <w:rPr>
                <w:rFonts w:ascii="Arial" w:hAnsi="Arial" w:cs="Arial"/>
                <w:i w:val="0"/>
              </w:rPr>
              <w:t>Current issues</w:t>
            </w:r>
          </w:p>
        </w:tc>
        <w:tc>
          <w:tcPr>
            <w:tcW w:w="1843" w:type="dxa"/>
            <w:tcBorders>
              <w:top w:val="single" w:sz="4" w:space="0" w:color="auto"/>
              <w:left w:val="single" w:sz="4" w:space="0" w:color="auto"/>
              <w:bottom w:val="single" w:sz="4" w:space="0" w:color="auto"/>
              <w:right w:val="single" w:sz="4" w:space="0" w:color="auto"/>
            </w:tcBorders>
          </w:tcPr>
          <w:p w14:paraId="79809561" w14:textId="77777777" w:rsidR="004005FC" w:rsidRPr="004A3804" w:rsidRDefault="004005FC" w:rsidP="00625A7C">
            <w:pPr>
              <w:jc w:val="both"/>
              <w:rPr>
                <w:rFonts w:ascii="Arial" w:hAnsi="Arial" w:cs="Arial"/>
              </w:rPr>
            </w:pPr>
          </w:p>
        </w:tc>
      </w:tr>
      <w:tr w:rsidR="004005FC" w:rsidRPr="004A3804" w14:paraId="5CD5742D"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9FD1C48" w14:textId="77777777" w:rsidR="004005FC" w:rsidRPr="004A3804" w:rsidRDefault="004005FC" w:rsidP="00F2642E">
            <w:pPr>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4E32A4C3" w14:textId="77777777" w:rsidR="00BF68EC" w:rsidRPr="004A3804" w:rsidRDefault="00364D9D" w:rsidP="00F2642E">
            <w:pPr>
              <w:rPr>
                <w:rFonts w:ascii="Arial" w:hAnsi="Arial" w:cs="Arial"/>
              </w:rPr>
            </w:pPr>
            <w:r>
              <w:rPr>
                <w:rFonts w:ascii="Arial" w:hAnsi="Arial" w:cs="Arial"/>
              </w:rPr>
              <w:t>CE advised the Board on an issue of correspondence received from SVUH.  Content of the correspondence discussed.  Board noted that the CE and M&amp;SD were dealing with the matter</w:t>
            </w:r>
            <w:r w:rsidR="003B7818">
              <w:rPr>
                <w:rFonts w:ascii="Arial" w:hAnsi="Arial" w:cs="Arial"/>
              </w:rPr>
              <w:t xml:space="preserve"> and would keep the Board updated as required</w:t>
            </w:r>
            <w:r>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07E7A5EF" w14:textId="77777777" w:rsidR="004005FC" w:rsidRPr="004A3804" w:rsidRDefault="004005FC" w:rsidP="00F2642E">
            <w:pPr>
              <w:rPr>
                <w:rFonts w:ascii="Arial" w:hAnsi="Arial" w:cs="Arial"/>
              </w:rPr>
            </w:pPr>
          </w:p>
        </w:tc>
      </w:tr>
      <w:tr w:rsidR="004005FC" w:rsidRPr="004A3804" w14:paraId="717E6F06"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3D6BE97" w14:textId="77777777" w:rsidR="004005FC" w:rsidRPr="004A3804" w:rsidRDefault="00364D9D" w:rsidP="00625A7C">
            <w:pPr>
              <w:jc w:val="both"/>
              <w:rPr>
                <w:rFonts w:ascii="Arial" w:hAnsi="Arial" w:cs="Arial"/>
                <w:b/>
              </w:rPr>
            </w:pPr>
            <w:r>
              <w:rPr>
                <w:rFonts w:ascii="Arial" w:hAnsi="Arial" w:cs="Arial"/>
                <w:b/>
              </w:rPr>
              <w:t>5.2</w:t>
            </w:r>
          </w:p>
        </w:tc>
        <w:tc>
          <w:tcPr>
            <w:tcW w:w="6379" w:type="dxa"/>
            <w:gridSpan w:val="5"/>
            <w:tcBorders>
              <w:top w:val="single" w:sz="4" w:space="0" w:color="auto"/>
              <w:left w:val="single" w:sz="4" w:space="0" w:color="auto"/>
              <w:bottom w:val="single" w:sz="4" w:space="0" w:color="auto"/>
              <w:right w:val="single" w:sz="4" w:space="0" w:color="auto"/>
            </w:tcBorders>
          </w:tcPr>
          <w:p w14:paraId="605A4AF8" w14:textId="77777777" w:rsidR="00BF68EC" w:rsidRPr="00E512AF" w:rsidRDefault="00364D9D" w:rsidP="00625A7C">
            <w:pPr>
              <w:jc w:val="both"/>
              <w:rPr>
                <w:rFonts w:ascii="Arial" w:hAnsi="Arial" w:cs="Arial"/>
                <w:b/>
              </w:rPr>
            </w:pPr>
            <w:r w:rsidRPr="00E512AF">
              <w:rPr>
                <w:rFonts w:ascii="Arial" w:hAnsi="Arial" w:cs="Arial"/>
                <w:b/>
              </w:rPr>
              <w:t>Strategy/Business Plan Update</w:t>
            </w:r>
          </w:p>
        </w:tc>
        <w:tc>
          <w:tcPr>
            <w:tcW w:w="1843" w:type="dxa"/>
            <w:tcBorders>
              <w:top w:val="single" w:sz="4" w:space="0" w:color="auto"/>
              <w:left w:val="single" w:sz="4" w:space="0" w:color="auto"/>
              <w:bottom w:val="single" w:sz="4" w:space="0" w:color="auto"/>
              <w:right w:val="single" w:sz="4" w:space="0" w:color="auto"/>
            </w:tcBorders>
          </w:tcPr>
          <w:p w14:paraId="02FAFB11" w14:textId="77777777" w:rsidR="004005FC" w:rsidRPr="004A3804" w:rsidRDefault="004005FC" w:rsidP="00625A7C">
            <w:pPr>
              <w:jc w:val="both"/>
              <w:rPr>
                <w:rFonts w:ascii="Arial" w:hAnsi="Arial" w:cs="Arial"/>
              </w:rPr>
            </w:pPr>
          </w:p>
        </w:tc>
      </w:tr>
      <w:tr w:rsidR="004005FC" w:rsidRPr="004A3804" w14:paraId="45F84C0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A762DB3" w14:textId="77777777" w:rsidR="004005FC" w:rsidRPr="004A3804" w:rsidRDefault="004005FC"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42C3E174" w14:textId="77777777" w:rsidR="004005FC" w:rsidRDefault="00364D9D" w:rsidP="00F2642E">
            <w:pPr>
              <w:rPr>
                <w:rFonts w:ascii="Arial" w:hAnsi="Arial" w:cs="Arial"/>
              </w:rPr>
            </w:pPr>
            <w:r w:rsidRPr="002120C4">
              <w:rPr>
                <w:rFonts w:ascii="Arial" w:hAnsi="Arial" w:cs="Arial"/>
                <w:i/>
              </w:rPr>
              <w:t>Cork project</w:t>
            </w:r>
            <w:r>
              <w:rPr>
                <w:rFonts w:ascii="Arial" w:hAnsi="Arial" w:cs="Arial"/>
              </w:rPr>
              <w:t xml:space="preserve"> – tender for design team closed last Friday.  Five tender</w:t>
            </w:r>
            <w:r w:rsidR="00E512AF">
              <w:rPr>
                <w:rFonts w:ascii="Arial" w:hAnsi="Arial" w:cs="Arial"/>
              </w:rPr>
              <w:t xml:space="preserve"> responses</w:t>
            </w:r>
            <w:r>
              <w:rPr>
                <w:rFonts w:ascii="Arial" w:hAnsi="Arial" w:cs="Arial"/>
              </w:rPr>
              <w:t xml:space="preserve"> were submitted.  </w:t>
            </w:r>
          </w:p>
          <w:p w14:paraId="6FACE62C" w14:textId="77777777" w:rsidR="00364D9D" w:rsidRDefault="00364D9D" w:rsidP="00F2642E">
            <w:pPr>
              <w:rPr>
                <w:rFonts w:ascii="Arial" w:hAnsi="Arial" w:cs="Arial"/>
              </w:rPr>
            </w:pPr>
            <w:r w:rsidRPr="002120C4">
              <w:rPr>
                <w:rFonts w:ascii="Arial" w:hAnsi="Arial" w:cs="Arial"/>
                <w:i/>
              </w:rPr>
              <w:t xml:space="preserve">Plasma </w:t>
            </w:r>
            <w:r>
              <w:rPr>
                <w:rFonts w:ascii="Arial" w:hAnsi="Arial" w:cs="Arial"/>
              </w:rPr>
              <w:t>– Meeting with the CMO took place on 27/11 to discuss the possibility of collecting plasma for PDMP manufacture</w:t>
            </w:r>
            <w:r w:rsidR="00E512AF">
              <w:rPr>
                <w:rFonts w:ascii="Arial" w:hAnsi="Arial" w:cs="Arial"/>
              </w:rPr>
              <w:t>, IBTS</w:t>
            </w:r>
            <w:r>
              <w:rPr>
                <w:rFonts w:ascii="Arial" w:hAnsi="Arial" w:cs="Arial"/>
              </w:rPr>
              <w:t xml:space="preserve"> has been asked to prepare a preliminary business case. It was noted that the last shipment of imported </w:t>
            </w:r>
            <w:proofErr w:type="spellStart"/>
            <w:r>
              <w:rPr>
                <w:rFonts w:ascii="Arial" w:hAnsi="Arial" w:cs="Arial"/>
              </w:rPr>
              <w:t>Octaplas</w:t>
            </w:r>
            <w:proofErr w:type="spellEnd"/>
            <w:r>
              <w:rPr>
                <w:rFonts w:ascii="Arial" w:hAnsi="Arial" w:cs="Arial"/>
              </w:rPr>
              <w:t xml:space="preserve"> had arrived this morning and the first shipment of Irish plasma for the manufacture of Irish sourced </w:t>
            </w:r>
            <w:proofErr w:type="spellStart"/>
            <w:r>
              <w:rPr>
                <w:rFonts w:ascii="Arial" w:hAnsi="Arial" w:cs="Arial"/>
              </w:rPr>
              <w:t>Octaplas</w:t>
            </w:r>
            <w:proofErr w:type="spellEnd"/>
            <w:r>
              <w:rPr>
                <w:rFonts w:ascii="Arial" w:hAnsi="Arial" w:cs="Arial"/>
              </w:rPr>
              <w:t xml:space="preserve"> has departed on the return journey.  It was also noted that 6 to 7% of recovered plasma is not being used because of UK residency during 1980 to 1996.</w:t>
            </w:r>
          </w:p>
          <w:p w14:paraId="57070751" w14:textId="77777777" w:rsidR="002120C4" w:rsidRDefault="00364D9D" w:rsidP="00F2642E">
            <w:pPr>
              <w:rPr>
                <w:rFonts w:ascii="Arial" w:hAnsi="Arial" w:cs="Arial"/>
              </w:rPr>
            </w:pPr>
            <w:r>
              <w:rPr>
                <w:rFonts w:ascii="Arial" w:hAnsi="Arial" w:cs="Arial"/>
              </w:rPr>
              <w:t xml:space="preserve">Strategy development – prioritised projects for 2024 highlighted.  </w:t>
            </w:r>
          </w:p>
          <w:p w14:paraId="43B08677" w14:textId="77777777" w:rsidR="00364D9D" w:rsidRDefault="00364D9D" w:rsidP="00F2642E">
            <w:pPr>
              <w:rPr>
                <w:rFonts w:ascii="Arial" w:hAnsi="Arial" w:cs="Arial"/>
              </w:rPr>
            </w:pPr>
            <w:r w:rsidRPr="002120C4">
              <w:rPr>
                <w:rFonts w:ascii="Arial" w:hAnsi="Arial" w:cs="Arial"/>
                <w:i/>
              </w:rPr>
              <w:t>Eye Bank</w:t>
            </w:r>
            <w:r>
              <w:rPr>
                <w:rFonts w:ascii="Arial" w:hAnsi="Arial" w:cs="Arial"/>
              </w:rPr>
              <w:t xml:space="preserve"> – SLAs with Beaumont, the Hospice in Harold’s Cross and the ODTI are drafted.  Serum eye drops – demand has increased and there is now </w:t>
            </w:r>
            <w:r w:rsidR="00E512AF">
              <w:rPr>
                <w:rFonts w:ascii="Arial" w:hAnsi="Arial" w:cs="Arial"/>
              </w:rPr>
              <w:t xml:space="preserve">up to </w:t>
            </w:r>
            <w:r>
              <w:rPr>
                <w:rFonts w:ascii="Arial" w:hAnsi="Arial" w:cs="Arial"/>
              </w:rPr>
              <w:t xml:space="preserve">a </w:t>
            </w:r>
            <w:proofErr w:type="gramStart"/>
            <w:r>
              <w:rPr>
                <w:rFonts w:ascii="Arial" w:hAnsi="Arial" w:cs="Arial"/>
              </w:rPr>
              <w:t>3 month</w:t>
            </w:r>
            <w:proofErr w:type="gramEnd"/>
            <w:r>
              <w:rPr>
                <w:rFonts w:ascii="Arial" w:hAnsi="Arial" w:cs="Arial"/>
              </w:rPr>
              <w:t xml:space="preserve"> delay in production</w:t>
            </w:r>
            <w:r w:rsidR="00E512AF">
              <w:rPr>
                <w:rFonts w:ascii="Arial" w:hAnsi="Arial" w:cs="Arial"/>
              </w:rPr>
              <w:t xml:space="preserve">. </w:t>
            </w:r>
            <w:r>
              <w:rPr>
                <w:rFonts w:ascii="Arial" w:hAnsi="Arial" w:cs="Arial"/>
              </w:rPr>
              <w:t xml:space="preserve"> </w:t>
            </w:r>
          </w:p>
          <w:p w14:paraId="66236D7A" w14:textId="77777777" w:rsidR="00364D9D" w:rsidRPr="004A3804" w:rsidRDefault="00364D9D" w:rsidP="00F2642E">
            <w:pPr>
              <w:rPr>
                <w:rFonts w:ascii="Arial" w:hAnsi="Arial" w:cs="Arial"/>
              </w:rPr>
            </w:pPr>
            <w:r w:rsidRPr="002120C4">
              <w:rPr>
                <w:rFonts w:ascii="Arial" w:hAnsi="Arial" w:cs="Arial"/>
                <w:i/>
              </w:rPr>
              <w:t>Blood supply</w:t>
            </w:r>
            <w:r>
              <w:rPr>
                <w:rFonts w:ascii="Arial" w:hAnsi="Arial" w:cs="Arial"/>
              </w:rPr>
              <w:t xml:space="preserve"> – busiest Q4 in 10 years</w:t>
            </w:r>
            <w:r w:rsidR="00B72538">
              <w:rPr>
                <w:rFonts w:ascii="Arial" w:hAnsi="Arial" w:cs="Arial"/>
              </w:rPr>
              <w:t xml:space="preserve">.  First time donors just under 11,000.  This KPI is to be reviewed for 2025 to focus more on blood group specific donors.  </w:t>
            </w:r>
          </w:p>
        </w:tc>
        <w:tc>
          <w:tcPr>
            <w:tcW w:w="1843" w:type="dxa"/>
            <w:tcBorders>
              <w:top w:val="single" w:sz="4" w:space="0" w:color="auto"/>
              <w:left w:val="single" w:sz="4" w:space="0" w:color="auto"/>
              <w:bottom w:val="single" w:sz="4" w:space="0" w:color="auto"/>
              <w:right w:val="single" w:sz="4" w:space="0" w:color="auto"/>
            </w:tcBorders>
          </w:tcPr>
          <w:p w14:paraId="782BD0E3" w14:textId="77777777" w:rsidR="004005FC" w:rsidRPr="004A3804" w:rsidRDefault="004005FC" w:rsidP="00625A7C">
            <w:pPr>
              <w:jc w:val="both"/>
              <w:rPr>
                <w:rFonts w:ascii="Arial" w:hAnsi="Arial" w:cs="Arial"/>
              </w:rPr>
            </w:pPr>
          </w:p>
          <w:p w14:paraId="43F98010" w14:textId="77777777" w:rsidR="004005FC" w:rsidRPr="004A3804" w:rsidRDefault="004005FC" w:rsidP="00625A7C">
            <w:pPr>
              <w:jc w:val="both"/>
              <w:rPr>
                <w:rFonts w:ascii="Arial" w:hAnsi="Arial" w:cs="Arial"/>
              </w:rPr>
            </w:pPr>
          </w:p>
          <w:p w14:paraId="55B2B95B" w14:textId="77777777" w:rsidR="004005FC" w:rsidRPr="004A3804" w:rsidRDefault="004005FC" w:rsidP="00625A7C">
            <w:pPr>
              <w:jc w:val="both"/>
              <w:rPr>
                <w:rFonts w:ascii="Arial" w:hAnsi="Arial" w:cs="Arial"/>
              </w:rPr>
            </w:pPr>
          </w:p>
          <w:p w14:paraId="447DC634" w14:textId="77777777" w:rsidR="004005FC" w:rsidRPr="004A3804" w:rsidRDefault="004005FC" w:rsidP="00625A7C">
            <w:pPr>
              <w:jc w:val="both"/>
              <w:rPr>
                <w:rFonts w:ascii="Arial" w:hAnsi="Arial" w:cs="Arial"/>
              </w:rPr>
            </w:pPr>
          </w:p>
          <w:p w14:paraId="2829932E" w14:textId="77777777" w:rsidR="004005FC" w:rsidRPr="004A3804" w:rsidRDefault="004005FC" w:rsidP="00625A7C">
            <w:pPr>
              <w:jc w:val="both"/>
              <w:rPr>
                <w:rFonts w:ascii="Arial" w:hAnsi="Arial" w:cs="Arial"/>
              </w:rPr>
            </w:pPr>
          </w:p>
          <w:p w14:paraId="5E0020D4" w14:textId="77777777" w:rsidR="004005FC" w:rsidRPr="004A3804" w:rsidRDefault="004005FC" w:rsidP="00625A7C">
            <w:pPr>
              <w:jc w:val="both"/>
              <w:rPr>
                <w:rFonts w:ascii="Arial" w:hAnsi="Arial" w:cs="Arial"/>
              </w:rPr>
            </w:pPr>
          </w:p>
        </w:tc>
      </w:tr>
      <w:tr w:rsidR="004005FC" w:rsidRPr="004A3804" w14:paraId="00BDCD70"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18A1278" w14:textId="77777777" w:rsidR="004005FC" w:rsidRPr="004A3804" w:rsidRDefault="00B72538" w:rsidP="00625A7C">
            <w:pPr>
              <w:jc w:val="both"/>
              <w:rPr>
                <w:rFonts w:ascii="Arial" w:hAnsi="Arial" w:cs="Arial"/>
                <w:b/>
              </w:rPr>
            </w:pPr>
            <w:r>
              <w:rPr>
                <w:rFonts w:ascii="Arial" w:hAnsi="Arial" w:cs="Arial"/>
                <w:b/>
              </w:rPr>
              <w:t>5.3</w:t>
            </w:r>
          </w:p>
        </w:tc>
        <w:tc>
          <w:tcPr>
            <w:tcW w:w="6379" w:type="dxa"/>
            <w:gridSpan w:val="5"/>
            <w:tcBorders>
              <w:top w:val="single" w:sz="4" w:space="0" w:color="auto"/>
              <w:left w:val="single" w:sz="4" w:space="0" w:color="auto"/>
              <w:bottom w:val="single" w:sz="4" w:space="0" w:color="auto"/>
              <w:right w:val="single" w:sz="4" w:space="0" w:color="auto"/>
            </w:tcBorders>
          </w:tcPr>
          <w:p w14:paraId="08F36295" w14:textId="77777777" w:rsidR="00BF68EC" w:rsidRPr="002120C4" w:rsidRDefault="00B72538" w:rsidP="00625A7C">
            <w:pPr>
              <w:jc w:val="both"/>
              <w:rPr>
                <w:rFonts w:ascii="Arial" w:hAnsi="Arial" w:cs="Arial"/>
                <w:b/>
              </w:rPr>
            </w:pPr>
            <w:r w:rsidRPr="002120C4">
              <w:rPr>
                <w:rFonts w:ascii="Arial" w:hAnsi="Arial" w:cs="Arial"/>
                <w:b/>
              </w:rPr>
              <w:t>Corporate Update</w:t>
            </w:r>
          </w:p>
        </w:tc>
        <w:tc>
          <w:tcPr>
            <w:tcW w:w="1843" w:type="dxa"/>
            <w:tcBorders>
              <w:top w:val="single" w:sz="4" w:space="0" w:color="auto"/>
              <w:left w:val="single" w:sz="4" w:space="0" w:color="auto"/>
              <w:bottom w:val="single" w:sz="4" w:space="0" w:color="auto"/>
              <w:right w:val="single" w:sz="4" w:space="0" w:color="auto"/>
            </w:tcBorders>
          </w:tcPr>
          <w:p w14:paraId="7C19B190" w14:textId="77777777" w:rsidR="004005FC" w:rsidRPr="004A3804" w:rsidRDefault="004005FC" w:rsidP="00625A7C">
            <w:pPr>
              <w:jc w:val="both"/>
              <w:rPr>
                <w:rFonts w:ascii="Arial" w:hAnsi="Arial" w:cs="Arial"/>
              </w:rPr>
            </w:pPr>
          </w:p>
        </w:tc>
      </w:tr>
      <w:tr w:rsidR="004005FC" w:rsidRPr="004A3804" w14:paraId="220C8D14"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C7EF95D" w14:textId="77777777" w:rsidR="004005FC" w:rsidRPr="004A3804" w:rsidRDefault="004005FC"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7E3116AF" w14:textId="77777777" w:rsidR="004005FC" w:rsidRPr="00E512AF" w:rsidRDefault="00B72538" w:rsidP="00F2642E">
            <w:pPr>
              <w:pStyle w:val="Default"/>
              <w:rPr>
                <w:sz w:val="20"/>
                <w:szCs w:val="20"/>
              </w:rPr>
            </w:pPr>
            <w:proofErr w:type="spellStart"/>
            <w:r w:rsidRPr="00E512AF">
              <w:rPr>
                <w:sz w:val="20"/>
                <w:szCs w:val="20"/>
              </w:rPr>
              <w:t>DoH</w:t>
            </w:r>
            <w:proofErr w:type="spellEnd"/>
            <w:r w:rsidRPr="00E512AF">
              <w:rPr>
                <w:sz w:val="20"/>
                <w:szCs w:val="20"/>
              </w:rPr>
              <w:t xml:space="preserve"> Governance meeting took place on </w:t>
            </w:r>
            <w:r w:rsidR="00E512AF" w:rsidRPr="00E512AF">
              <w:rPr>
                <w:sz w:val="20"/>
                <w:szCs w:val="20"/>
              </w:rPr>
              <w:t>11</w:t>
            </w:r>
            <w:r w:rsidRPr="00E512AF">
              <w:rPr>
                <w:sz w:val="20"/>
                <w:szCs w:val="20"/>
              </w:rPr>
              <w:t xml:space="preserve">/12.  </w:t>
            </w:r>
            <w:r w:rsidR="00E512AF" w:rsidRPr="00E512AF">
              <w:rPr>
                <w:sz w:val="20"/>
                <w:szCs w:val="20"/>
              </w:rPr>
              <w:t>The Minister for Health has approved the request to raise the IBTS establishment ceiling by WTE 26.85</w:t>
            </w:r>
            <w:r w:rsidR="00E512AF">
              <w:rPr>
                <w:sz w:val="20"/>
                <w:szCs w:val="20"/>
              </w:rPr>
              <w:t xml:space="preserve"> </w:t>
            </w:r>
            <w:r w:rsidRPr="00E512AF">
              <w:rPr>
                <w:sz w:val="20"/>
                <w:szCs w:val="20"/>
              </w:rPr>
              <w:t xml:space="preserve">Each post will require a specific business case </w:t>
            </w:r>
            <w:r w:rsidR="00E512AF" w:rsidRPr="00E512AF">
              <w:rPr>
                <w:sz w:val="20"/>
                <w:szCs w:val="20"/>
              </w:rPr>
              <w:t xml:space="preserve">to be submitted so that the formal sanction process is </w:t>
            </w:r>
            <w:proofErr w:type="gramStart"/>
            <w:r w:rsidR="00E512AF" w:rsidRPr="00E512AF">
              <w:rPr>
                <w:sz w:val="20"/>
                <w:szCs w:val="20"/>
              </w:rPr>
              <w:t>completed</w:t>
            </w:r>
            <w:proofErr w:type="gramEnd"/>
            <w:r w:rsidR="00E512AF" w:rsidRPr="00E512AF">
              <w:rPr>
                <w:sz w:val="20"/>
                <w:szCs w:val="20"/>
              </w:rPr>
              <w:t xml:space="preserve"> and approval is provided by the Department.</w:t>
            </w:r>
          </w:p>
          <w:p w14:paraId="08399D0A" w14:textId="251106AB" w:rsidR="00B72538" w:rsidRPr="00E66C47" w:rsidRDefault="00B72538" w:rsidP="00F2642E">
            <w:pPr>
              <w:rPr>
                <w:rFonts w:ascii="Arial" w:hAnsi="Arial" w:cs="Arial"/>
              </w:rPr>
            </w:pPr>
            <w:r w:rsidRPr="00E66C47">
              <w:rPr>
                <w:rFonts w:ascii="Arial" w:hAnsi="Arial" w:cs="Arial"/>
              </w:rPr>
              <w:lastRenderedPageBreak/>
              <w:t xml:space="preserve">Board vacancies discussed.  It is hoped that the appointment to </w:t>
            </w:r>
            <w:r w:rsidR="002120C4">
              <w:rPr>
                <w:rFonts w:ascii="Arial" w:hAnsi="Arial" w:cs="Arial"/>
              </w:rPr>
              <w:t xml:space="preserve">fill the current vacancy </w:t>
            </w:r>
            <w:r w:rsidRPr="00E66C47">
              <w:rPr>
                <w:rFonts w:ascii="Arial" w:hAnsi="Arial" w:cs="Arial"/>
              </w:rPr>
              <w:t>will happen in the New Year.</w:t>
            </w:r>
          </w:p>
          <w:p w14:paraId="254A46AD" w14:textId="77777777" w:rsidR="00B72538" w:rsidRPr="00E66C47" w:rsidRDefault="00B72538" w:rsidP="00F2642E">
            <w:pPr>
              <w:rPr>
                <w:rFonts w:ascii="Arial" w:hAnsi="Arial" w:cs="Arial"/>
              </w:rPr>
            </w:pPr>
            <w:r w:rsidRPr="00E66C47">
              <w:rPr>
                <w:rFonts w:ascii="Arial" w:hAnsi="Arial" w:cs="Arial"/>
              </w:rPr>
              <w:t xml:space="preserve">Tripartite meeting between the </w:t>
            </w:r>
            <w:proofErr w:type="spellStart"/>
            <w:r w:rsidRPr="00E66C47">
              <w:rPr>
                <w:rFonts w:ascii="Arial" w:hAnsi="Arial" w:cs="Arial"/>
              </w:rPr>
              <w:t>DoH</w:t>
            </w:r>
            <w:proofErr w:type="spellEnd"/>
            <w:r w:rsidRPr="00E66C47">
              <w:rPr>
                <w:rFonts w:ascii="Arial" w:hAnsi="Arial" w:cs="Arial"/>
              </w:rPr>
              <w:t xml:space="preserve">, IBTS and HPRA will take place on 16/01.  The HPRA is seeking </w:t>
            </w:r>
            <w:proofErr w:type="spellStart"/>
            <w:r w:rsidRPr="00E66C47">
              <w:rPr>
                <w:rFonts w:ascii="Arial" w:hAnsi="Arial" w:cs="Arial"/>
              </w:rPr>
              <w:t>DoH</w:t>
            </w:r>
            <w:proofErr w:type="spellEnd"/>
            <w:r w:rsidRPr="00E66C47">
              <w:rPr>
                <w:rFonts w:ascii="Arial" w:hAnsi="Arial" w:cs="Arial"/>
              </w:rPr>
              <w:t xml:space="preserve"> approval and funding for 0.4 of a </w:t>
            </w:r>
            <w:proofErr w:type="gramStart"/>
            <w:r w:rsidRPr="00E66C47">
              <w:rPr>
                <w:rFonts w:ascii="Arial" w:hAnsi="Arial" w:cs="Arial"/>
              </w:rPr>
              <w:t>Consultant</w:t>
            </w:r>
            <w:proofErr w:type="gramEnd"/>
            <w:r w:rsidRPr="00E66C47">
              <w:rPr>
                <w:rFonts w:ascii="Arial" w:hAnsi="Arial" w:cs="Arial"/>
              </w:rPr>
              <w:t xml:space="preserve"> post.</w:t>
            </w:r>
          </w:p>
          <w:p w14:paraId="2D861D9C" w14:textId="77777777" w:rsidR="00B72538" w:rsidRPr="00E66C47" w:rsidRDefault="00B72538" w:rsidP="00F2642E">
            <w:pPr>
              <w:pStyle w:val="Heading2"/>
              <w:jc w:val="left"/>
              <w:rPr>
                <w:rFonts w:ascii="Arial" w:hAnsi="Arial" w:cs="Arial"/>
                <w:b w:val="0"/>
                <w:u w:val="none"/>
              </w:rPr>
            </w:pPr>
            <w:r w:rsidRPr="002120C4">
              <w:rPr>
                <w:rFonts w:ascii="Arial" w:hAnsi="Arial" w:cs="Arial"/>
                <w:b w:val="0"/>
                <w:i/>
                <w:u w:val="none"/>
              </w:rPr>
              <w:t>Finance</w:t>
            </w:r>
            <w:r w:rsidRPr="00E66C47">
              <w:rPr>
                <w:rFonts w:ascii="Arial" w:hAnsi="Arial" w:cs="Arial"/>
                <w:b w:val="0"/>
                <w:u w:val="none"/>
              </w:rPr>
              <w:t xml:space="preserve"> – year end surplus currently forecast at €1.2m.  Current deficit arising from hospitals withholding payment is at approximately €2m.</w:t>
            </w:r>
            <w:r w:rsidR="009C11D6" w:rsidRPr="00E66C47">
              <w:rPr>
                <w:rFonts w:ascii="Arial" w:hAnsi="Arial" w:cs="Arial"/>
                <w:b w:val="0"/>
                <w:u w:val="none"/>
              </w:rPr>
              <w:t xml:space="preserve">  HSE new </w:t>
            </w:r>
            <w:r w:rsidR="00773515">
              <w:rPr>
                <w:rFonts w:ascii="Arial" w:hAnsi="Arial" w:cs="Arial"/>
                <w:b w:val="0"/>
                <w:u w:val="none"/>
              </w:rPr>
              <w:t xml:space="preserve">financial </w:t>
            </w:r>
            <w:proofErr w:type="gramStart"/>
            <w:r w:rsidR="00773515">
              <w:rPr>
                <w:rFonts w:ascii="Arial" w:hAnsi="Arial" w:cs="Arial"/>
                <w:b w:val="0"/>
                <w:u w:val="none"/>
              </w:rPr>
              <w:t xml:space="preserve">management </w:t>
            </w:r>
            <w:r w:rsidR="009C11D6" w:rsidRPr="00E66C47">
              <w:rPr>
                <w:rFonts w:ascii="Arial" w:hAnsi="Arial" w:cs="Arial"/>
                <w:b w:val="0"/>
                <w:u w:val="none"/>
              </w:rPr>
              <w:t xml:space="preserve"> system</w:t>
            </w:r>
            <w:proofErr w:type="gramEnd"/>
            <w:r w:rsidR="009C11D6" w:rsidRPr="00E66C47">
              <w:rPr>
                <w:rFonts w:ascii="Arial" w:hAnsi="Arial" w:cs="Arial"/>
                <w:b w:val="0"/>
                <w:u w:val="none"/>
              </w:rPr>
              <w:t xml:space="preserve"> also noted.  Budget 2025 is with the Minister for approval.  Audit planning letter has been received and the audit of the 2024 accounts will be carried out by the C&amp;AG.  </w:t>
            </w:r>
          </w:p>
          <w:p w14:paraId="0D2ABD72" w14:textId="77777777" w:rsidR="009C11D6" w:rsidRPr="00E66C47" w:rsidRDefault="00773515" w:rsidP="00F2642E">
            <w:pPr>
              <w:rPr>
                <w:rFonts w:ascii="Arial" w:hAnsi="Arial" w:cs="Arial"/>
              </w:rPr>
            </w:pPr>
            <w:r w:rsidRPr="002120C4">
              <w:rPr>
                <w:rFonts w:ascii="Arial" w:hAnsi="Arial" w:cs="Arial"/>
                <w:i/>
              </w:rPr>
              <w:t>Quality</w:t>
            </w:r>
            <w:r w:rsidRPr="00E66C47">
              <w:rPr>
                <w:rFonts w:ascii="Arial" w:hAnsi="Arial" w:cs="Arial"/>
              </w:rPr>
              <w:t xml:space="preserve"> –</w:t>
            </w:r>
            <w:r w:rsidR="009C11D6" w:rsidRPr="00E66C47">
              <w:rPr>
                <w:rFonts w:ascii="Arial" w:hAnsi="Arial" w:cs="Arial"/>
              </w:rPr>
              <w:t xml:space="preserve"> HPRA inspections for 2024 now completed and responses to all inspection reports have been submitted. EQMS tender has been awarded.</w:t>
            </w:r>
          </w:p>
        </w:tc>
        <w:tc>
          <w:tcPr>
            <w:tcW w:w="1843" w:type="dxa"/>
            <w:tcBorders>
              <w:top w:val="single" w:sz="4" w:space="0" w:color="auto"/>
              <w:left w:val="single" w:sz="4" w:space="0" w:color="auto"/>
              <w:bottom w:val="single" w:sz="4" w:space="0" w:color="auto"/>
              <w:right w:val="single" w:sz="4" w:space="0" w:color="auto"/>
            </w:tcBorders>
          </w:tcPr>
          <w:p w14:paraId="3BB274BD" w14:textId="77777777" w:rsidR="004005FC" w:rsidRDefault="004005FC" w:rsidP="00625A7C">
            <w:pPr>
              <w:jc w:val="both"/>
              <w:rPr>
                <w:rFonts w:ascii="Arial" w:hAnsi="Arial" w:cs="Arial"/>
              </w:rPr>
            </w:pPr>
          </w:p>
          <w:p w14:paraId="48354496" w14:textId="77777777" w:rsidR="00B72538" w:rsidRDefault="00B72538" w:rsidP="00625A7C">
            <w:pPr>
              <w:jc w:val="both"/>
              <w:rPr>
                <w:rFonts w:ascii="Arial" w:hAnsi="Arial" w:cs="Arial"/>
              </w:rPr>
            </w:pPr>
          </w:p>
          <w:p w14:paraId="3E9504BC" w14:textId="77777777" w:rsidR="00B72538" w:rsidRDefault="00B72538" w:rsidP="00625A7C">
            <w:pPr>
              <w:jc w:val="both"/>
              <w:rPr>
                <w:rFonts w:ascii="Arial" w:hAnsi="Arial" w:cs="Arial"/>
              </w:rPr>
            </w:pPr>
          </w:p>
          <w:p w14:paraId="75E37CC1" w14:textId="77777777" w:rsidR="00B72538" w:rsidRDefault="00B72538" w:rsidP="00625A7C">
            <w:pPr>
              <w:jc w:val="both"/>
              <w:rPr>
                <w:rFonts w:ascii="Arial" w:hAnsi="Arial" w:cs="Arial"/>
              </w:rPr>
            </w:pPr>
          </w:p>
          <w:p w14:paraId="3335FDDD" w14:textId="77777777" w:rsidR="00B72538" w:rsidRDefault="00B72538" w:rsidP="00625A7C">
            <w:pPr>
              <w:jc w:val="both"/>
              <w:rPr>
                <w:rFonts w:ascii="Arial" w:hAnsi="Arial" w:cs="Arial"/>
              </w:rPr>
            </w:pPr>
          </w:p>
          <w:p w14:paraId="3958C39A" w14:textId="77777777" w:rsidR="00B72538" w:rsidRDefault="00B72538" w:rsidP="00625A7C">
            <w:pPr>
              <w:jc w:val="both"/>
              <w:rPr>
                <w:rFonts w:ascii="Arial" w:hAnsi="Arial" w:cs="Arial"/>
              </w:rPr>
            </w:pPr>
          </w:p>
          <w:p w14:paraId="1D54CD41" w14:textId="77777777" w:rsidR="00B72538" w:rsidRDefault="00B72538" w:rsidP="00625A7C">
            <w:pPr>
              <w:jc w:val="both"/>
              <w:rPr>
                <w:rFonts w:ascii="Arial" w:hAnsi="Arial" w:cs="Arial"/>
              </w:rPr>
            </w:pPr>
          </w:p>
          <w:p w14:paraId="5952F614" w14:textId="77777777" w:rsidR="00B72538" w:rsidRDefault="00B72538" w:rsidP="00625A7C">
            <w:pPr>
              <w:jc w:val="both"/>
              <w:rPr>
                <w:rFonts w:ascii="Arial" w:hAnsi="Arial" w:cs="Arial"/>
              </w:rPr>
            </w:pPr>
          </w:p>
          <w:p w14:paraId="5EB73155" w14:textId="77777777" w:rsidR="00B72538" w:rsidRDefault="00B72538" w:rsidP="00625A7C">
            <w:pPr>
              <w:jc w:val="both"/>
              <w:rPr>
                <w:rFonts w:ascii="Arial" w:hAnsi="Arial" w:cs="Arial"/>
              </w:rPr>
            </w:pPr>
          </w:p>
          <w:p w14:paraId="34EC8271" w14:textId="77777777" w:rsidR="00B72538" w:rsidRDefault="00B72538" w:rsidP="00625A7C">
            <w:pPr>
              <w:jc w:val="both"/>
              <w:rPr>
                <w:rFonts w:ascii="Arial" w:hAnsi="Arial" w:cs="Arial"/>
              </w:rPr>
            </w:pPr>
          </w:p>
          <w:p w14:paraId="7054E67D" w14:textId="77777777" w:rsidR="00B72538" w:rsidRDefault="00B72538" w:rsidP="00625A7C">
            <w:pPr>
              <w:jc w:val="both"/>
              <w:rPr>
                <w:rFonts w:ascii="Arial" w:hAnsi="Arial" w:cs="Arial"/>
              </w:rPr>
            </w:pPr>
          </w:p>
          <w:p w14:paraId="041B4785" w14:textId="77777777" w:rsidR="00B72538" w:rsidRDefault="00B72538" w:rsidP="00625A7C">
            <w:pPr>
              <w:jc w:val="both"/>
              <w:rPr>
                <w:rFonts w:ascii="Arial" w:hAnsi="Arial" w:cs="Arial"/>
              </w:rPr>
            </w:pPr>
          </w:p>
          <w:p w14:paraId="25936168" w14:textId="77777777" w:rsidR="00B72538" w:rsidRPr="004A3804" w:rsidRDefault="00B72538" w:rsidP="00773515">
            <w:pPr>
              <w:jc w:val="both"/>
              <w:rPr>
                <w:rFonts w:ascii="Arial" w:hAnsi="Arial" w:cs="Arial"/>
              </w:rPr>
            </w:pPr>
            <w:r>
              <w:rPr>
                <w:rFonts w:ascii="Arial" w:hAnsi="Arial" w:cs="Arial"/>
              </w:rPr>
              <w:t xml:space="preserve">CE to write to </w:t>
            </w:r>
            <w:r w:rsidR="00773515">
              <w:rPr>
                <w:rFonts w:ascii="Arial" w:hAnsi="Arial" w:cs="Arial"/>
              </w:rPr>
              <w:t>CEO</w:t>
            </w:r>
            <w:r>
              <w:rPr>
                <w:rFonts w:ascii="Arial" w:hAnsi="Arial" w:cs="Arial"/>
              </w:rPr>
              <w:t xml:space="preserve"> of HSE regarding</w:t>
            </w:r>
            <w:r w:rsidR="00FE2B3D">
              <w:rPr>
                <w:rFonts w:ascii="Arial" w:hAnsi="Arial" w:cs="Arial"/>
              </w:rPr>
              <w:t xml:space="preserve"> </w:t>
            </w:r>
            <w:r w:rsidR="009C11D6">
              <w:rPr>
                <w:rFonts w:ascii="Arial" w:hAnsi="Arial" w:cs="Arial"/>
              </w:rPr>
              <w:t>hospital payments.</w:t>
            </w:r>
          </w:p>
        </w:tc>
      </w:tr>
      <w:tr w:rsidR="004005FC" w:rsidRPr="004A3804" w14:paraId="6AFF073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68CF7E1" w14:textId="77777777" w:rsidR="004005FC" w:rsidRPr="004A3804" w:rsidRDefault="009C11D6" w:rsidP="00625A7C">
            <w:pPr>
              <w:jc w:val="both"/>
              <w:rPr>
                <w:rFonts w:ascii="Arial" w:hAnsi="Arial" w:cs="Arial"/>
                <w:b/>
              </w:rPr>
            </w:pPr>
            <w:r>
              <w:rPr>
                <w:rFonts w:ascii="Arial" w:hAnsi="Arial" w:cs="Arial"/>
                <w:b/>
              </w:rPr>
              <w:lastRenderedPageBreak/>
              <w:t>5.4</w:t>
            </w:r>
          </w:p>
        </w:tc>
        <w:tc>
          <w:tcPr>
            <w:tcW w:w="6379" w:type="dxa"/>
            <w:gridSpan w:val="5"/>
            <w:tcBorders>
              <w:top w:val="single" w:sz="4" w:space="0" w:color="auto"/>
              <w:left w:val="single" w:sz="4" w:space="0" w:color="auto"/>
              <w:bottom w:val="single" w:sz="4" w:space="0" w:color="auto"/>
              <w:right w:val="single" w:sz="4" w:space="0" w:color="auto"/>
            </w:tcBorders>
          </w:tcPr>
          <w:p w14:paraId="790E54BE" w14:textId="77777777" w:rsidR="004005FC" w:rsidRPr="002120C4" w:rsidRDefault="009C11D6" w:rsidP="00625A7C">
            <w:pPr>
              <w:jc w:val="both"/>
              <w:rPr>
                <w:rFonts w:ascii="Arial" w:hAnsi="Arial" w:cs="Arial"/>
                <w:b/>
              </w:rPr>
            </w:pPr>
            <w:r w:rsidRPr="002120C4">
              <w:rPr>
                <w:rFonts w:ascii="Arial" w:hAnsi="Arial" w:cs="Arial"/>
                <w:b/>
              </w:rPr>
              <w:t>IT &amp; Cyber resilience</w:t>
            </w:r>
          </w:p>
        </w:tc>
        <w:tc>
          <w:tcPr>
            <w:tcW w:w="1843" w:type="dxa"/>
            <w:tcBorders>
              <w:top w:val="single" w:sz="4" w:space="0" w:color="auto"/>
              <w:left w:val="single" w:sz="4" w:space="0" w:color="auto"/>
              <w:bottom w:val="single" w:sz="4" w:space="0" w:color="auto"/>
              <w:right w:val="single" w:sz="4" w:space="0" w:color="auto"/>
            </w:tcBorders>
          </w:tcPr>
          <w:p w14:paraId="35D5ED58" w14:textId="77777777" w:rsidR="004005FC" w:rsidRPr="004A3804" w:rsidRDefault="004005FC" w:rsidP="00625A7C">
            <w:pPr>
              <w:jc w:val="both"/>
              <w:rPr>
                <w:rFonts w:ascii="Arial" w:hAnsi="Arial" w:cs="Arial"/>
              </w:rPr>
            </w:pPr>
          </w:p>
        </w:tc>
      </w:tr>
      <w:tr w:rsidR="004005FC" w:rsidRPr="004A3804" w14:paraId="20583EB0"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4C56076" w14:textId="77777777" w:rsidR="004005FC" w:rsidRPr="004A3804" w:rsidRDefault="004005FC" w:rsidP="00F2642E">
            <w:pPr>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33127CCA" w14:textId="19398319" w:rsidR="004005FC" w:rsidRPr="004A3804" w:rsidRDefault="009C11D6" w:rsidP="00F2642E">
            <w:pPr>
              <w:rPr>
                <w:rFonts w:ascii="Arial" w:hAnsi="Arial" w:cs="Arial"/>
              </w:rPr>
            </w:pPr>
            <w:r>
              <w:rPr>
                <w:rFonts w:ascii="Arial" w:hAnsi="Arial" w:cs="Arial"/>
              </w:rPr>
              <w:t xml:space="preserve">90% of suppler categorisations will be complete by year end.  </w:t>
            </w:r>
            <w:proofErr w:type="gramStart"/>
            <w:r>
              <w:rPr>
                <w:rFonts w:ascii="Arial" w:hAnsi="Arial" w:cs="Arial"/>
              </w:rPr>
              <w:t>A number of</w:t>
            </w:r>
            <w:proofErr w:type="gramEnd"/>
            <w:r>
              <w:rPr>
                <w:rFonts w:ascii="Arial" w:hAnsi="Arial" w:cs="Arial"/>
              </w:rPr>
              <w:t xml:space="preserve"> tenders have been completed with suppliers selected.  The degree of progress made with Cyber/NIS2 compliance was noted by the Board.  CE added that the prioritisation of </w:t>
            </w:r>
            <w:r w:rsidR="00773515">
              <w:rPr>
                <w:rFonts w:ascii="Arial" w:hAnsi="Arial" w:cs="Arial"/>
              </w:rPr>
              <w:t>strategic initiatives</w:t>
            </w:r>
            <w:r>
              <w:rPr>
                <w:rFonts w:ascii="Arial" w:hAnsi="Arial" w:cs="Arial"/>
              </w:rPr>
              <w:t xml:space="preserve"> will be worked through by EMT at a specific workshop tomorrow</w:t>
            </w:r>
            <w:r w:rsidR="00E66C47">
              <w:rPr>
                <w:rFonts w:ascii="Arial" w:hAnsi="Arial" w:cs="Arial"/>
              </w:rPr>
              <w:t xml:space="preserve">.  The delay in SAHH until the second half of 2025 was discussed by the Board. CE to revert to Dr Pastila regarding her query on historic </w:t>
            </w:r>
            <w:proofErr w:type="gramStart"/>
            <w:r w:rsidR="00773515">
              <w:rPr>
                <w:rFonts w:ascii="Arial" w:hAnsi="Arial" w:cs="Arial"/>
              </w:rPr>
              <w:t>phenotyping  project</w:t>
            </w:r>
            <w:proofErr w:type="gramEnd"/>
            <w:r w:rsidR="00E66C47">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674A16C4" w14:textId="77777777" w:rsidR="004005FC" w:rsidRPr="004A3804" w:rsidRDefault="004005FC" w:rsidP="00F2642E">
            <w:pPr>
              <w:rPr>
                <w:rFonts w:ascii="Arial" w:hAnsi="Arial" w:cs="Arial"/>
              </w:rPr>
            </w:pPr>
          </w:p>
        </w:tc>
      </w:tr>
      <w:tr w:rsidR="004005FC" w:rsidRPr="004A3804" w14:paraId="19775B30"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469A579" w14:textId="77777777" w:rsidR="004005FC" w:rsidRPr="004A3804" w:rsidRDefault="00E66C47" w:rsidP="00F2642E">
            <w:pPr>
              <w:rPr>
                <w:rFonts w:ascii="Arial" w:hAnsi="Arial" w:cs="Arial"/>
                <w:b/>
              </w:rPr>
            </w:pPr>
            <w:r>
              <w:rPr>
                <w:rFonts w:ascii="Arial" w:hAnsi="Arial" w:cs="Arial"/>
                <w:b/>
              </w:rPr>
              <w:t>6</w:t>
            </w:r>
            <w:r w:rsidR="009C11D6">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14:paraId="13FE145C" w14:textId="77777777" w:rsidR="004005FC" w:rsidRPr="002120C4" w:rsidRDefault="009C11D6" w:rsidP="00F2642E">
            <w:pPr>
              <w:rPr>
                <w:rFonts w:ascii="Arial" w:hAnsi="Arial" w:cs="Arial"/>
                <w:b/>
              </w:rPr>
            </w:pPr>
            <w:r w:rsidRPr="002120C4">
              <w:rPr>
                <w:rFonts w:ascii="Arial" w:hAnsi="Arial" w:cs="Arial"/>
                <w:b/>
              </w:rPr>
              <w:t>S</w:t>
            </w:r>
            <w:r w:rsidR="00E66C47" w:rsidRPr="002120C4">
              <w:rPr>
                <w:rFonts w:ascii="Arial" w:hAnsi="Arial" w:cs="Arial"/>
                <w:b/>
              </w:rPr>
              <w:t>trategy Development Process</w:t>
            </w:r>
          </w:p>
        </w:tc>
        <w:tc>
          <w:tcPr>
            <w:tcW w:w="1843" w:type="dxa"/>
            <w:tcBorders>
              <w:top w:val="single" w:sz="4" w:space="0" w:color="auto"/>
              <w:left w:val="single" w:sz="4" w:space="0" w:color="auto"/>
              <w:bottom w:val="single" w:sz="4" w:space="0" w:color="auto"/>
              <w:right w:val="single" w:sz="4" w:space="0" w:color="auto"/>
            </w:tcBorders>
          </w:tcPr>
          <w:p w14:paraId="155FDB93" w14:textId="77777777" w:rsidR="004005FC" w:rsidRPr="004A3804" w:rsidRDefault="004005FC" w:rsidP="00F2642E">
            <w:pPr>
              <w:rPr>
                <w:rFonts w:ascii="Arial" w:hAnsi="Arial" w:cs="Arial"/>
              </w:rPr>
            </w:pPr>
          </w:p>
        </w:tc>
      </w:tr>
      <w:tr w:rsidR="00E66C47" w:rsidRPr="004A3804" w14:paraId="29337CB4"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2F2108A" w14:textId="77777777" w:rsidR="00E66C47" w:rsidRDefault="00E66C47" w:rsidP="00F2642E">
            <w:pPr>
              <w:rPr>
                <w:rFonts w:ascii="Arial" w:hAnsi="Arial" w:cs="Arial"/>
                <w:b/>
              </w:rPr>
            </w:pPr>
            <w:r>
              <w:rPr>
                <w:rFonts w:ascii="Arial" w:hAnsi="Arial" w:cs="Arial"/>
                <w:b/>
              </w:rPr>
              <w:t>6.1</w:t>
            </w:r>
          </w:p>
        </w:tc>
        <w:tc>
          <w:tcPr>
            <w:tcW w:w="6379" w:type="dxa"/>
            <w:gridSpan w:val="5"/>
            <w:tcBorders>
              <w:top w:val="single" w:sz="4" w:space="0" w:color="auto"/>
              <w:left w:val="single" w:sz="4" w:space="0" w:color="auto"/>
              <w:bottom w:val="single" w:sz="4" w:space="0" w:color="auto"/>
              <w:right w:val="single" w:sz="4" w:space="0" w:color="auto"/>
            </w:tcBorders>
          </w:tcPr>
          <w:p w14:paraId="6B713846" w14:textId="77777777" w:rsidR="00E66C47" w:rsidRDefault="00773515" w:rsidP="00F2642E">
            <w:pPr>
              <w:rPr>
                <w:rFonts w:ascii="Arial" w:hAnsi="Arial" w:cs="Arial"/>
              </w:rPr>
            </w:pPr>
            <w:r>
              <w:rPr>
                <w:rFonts w:ascii="Arial" w:hAnsi="Arial" w:cs="Arial"/>
              </w:rPr>
              <w:t>Laura Murphy</w:t>
            </w:r>
            <w:r w:rsidR="00E66C47">
              <w:rPr>
                <w:rFonts w:ascii="Arial" w:hAnsi="Arial" w:cs="Arial"/>
              </w:rPr>
              <w:t xml:space="preserve">, Head of Strategy, Planning and Performance joined the meeting for this item.  </w:t>
            </w:r>
            <w:proofErr w:type="spellStart"/>
            <w:r w:rsidR="00E66C47">
              <w:rPr>
                <w:rFonts w:ascii="Arial" w:hAnsi="Arial" w:cs="Arial"/>
              </w:rPr>
              <w:t>HoSP&amp;P</w:t>
            </w:r>
            <w:proofErr w:type="spellEnd"/>
            <w:r w:rsidR="00E66C47">
              <w:rPr>
                <w:rFonts w:ascii="Arial" w:hAnsi="Arial" w:cs="Arial"/>
              </w:rPr>
              <w:t xml:space="preserve"> went through a </w:t>
            </w:r>
            <w:proofErr w:type="gramStart"/>
            <w:r w:rsidR="00E66C47">
              <w:rPr>
                <w:rFonts w:ascii="Arial" w:hAnsi="Arial" w:cs="Arial"/>
              </w:rPr>
              <w:t>high level</w:t>
            </w:r>
            <w:proofErr w:type="gramEnd"/>
            <w:r w:rsidR="00E66C47">
              <w:rPr>
                <w:rFonts w:ascii="Arial" w:hAnsi="Arial" w:cs="Arial"/>
              </w:rPr>
              <w:t xml:space="preserve"> outline of the strategy development process and Board engagement and oversight in 2025 for developing the new organisational strategy.  She confirmed that she would be adopting an iter</w:t>
            </w:r>
            <w:r w:rsidR="00EF3419">
              <w:rPr>
                <w:rFonts w:ascii="Arial" w:hAnsi="Arial" w:cs="Arial"/>
              </w:rPr>
              <w:t>at</w:t>
            </w:r>
            <w:r w:rsidR="00E66C47">
              <w:rPr>
                <w:rFonts w:ascii="Arial" w:hAnsi="Arial" w:cs="Arial"/>
              </w:rPr>
              <w:t xml:space="preserve">ive </w:t>
            </w:r>
            <w:r w:rsidR="00EF3419">
              <w:rPr>
                <w:rFonts w:ascii="Arial" w:hAnsi="Arial" w:cs="Arial"/>
              </w:rPr>
              <w:t xml:space="preserve">approach to workshops with stakeholders.  The proposed timelines for strategy development </w:t>
            </w:r>
            <w:proofErr w:type="gramStart"/>
            <w:r w:rsidR="00EF3419">
              <w:rPr>
                <w:rFonts w:ascii="Arial" w:hAnsi="Arial" w:cs="Arial"/>
              </w:rPr>
              <w:t>was</w:t>
            </w:r>
            <w:proofErr w:type="gramEnd"/>
            <w:r w:rsidR="00EF3419">
              <w:rPr>
                <w:rFonts w:ascii="Arial" w:hAnsi="Arial" w:cs="Arial"/>
              </w:rPr>
              <w:t xml:space="preserve"> discussed.  The Board suggested that she utilise the risk register to inform the strategic process.  Communication with comparable blood services as part of strategy development was highlighted.  </w:t>
            </w:r>
            <w:proofErr w:type="spellStart"/>
            <w:r w:rsidR="00EF3419">
              <w:rPr>
                <w:rFonts w:ascii="Arial" w:hAnsi="Arial" w:cs="Arial"/>
              </w:rPr>
              <w:t>HoSP&amp;P</w:t>
            </w:r>
            <w:proofErr w:type="spellEnd"/>
            <w:r w:rsidR="00EF3419">
              <w:rPr>
                <w:rFonts w:ascii="Arial" w:hAnsi="Arial" w:cs="Arial"/>
              </w:rPr>
              <w:t xml:space="preserve"> confirmed that external stakeholders</w:t>
            </w:r>
            <w:r>
              <w:rPr>
                <w:rFonts w:ascii="Arial" w:hAnsi="Arial" w:cs="Arial"/>
              </w:rPr>
              <w:t xml:space="preserve">, including relevant advocacy </w:t>
            </w:r>
            <w:r w:rsidR="00F2642E">
              <w:rPr>
                <w:rFonts w:ascii="Arial" w:hAnsi="Arial" w:cs="Arial"/>
              </w:rPr>
              <w:t>groups, would</w:t>
            </w:r>
            <w:r w:rsidR="00EF3419">
              <w:rPr>
                <w:rFonts w:ascii="Arial" w:hAnsi="Arial" w:cs="Arial"/>
              </w:rPr>
              <w:t xml:space="preserve"> form an important part of the consultation process.  The Chair noted that the </w:t>
            </w:r>
            <w:proofErr w:type="spellStart"/>
            <w:r w:rsidR="00EF3419">
              <w:rPr>
                <w:rFonts w:ascii="Arial" w:hAnsi="Arial" w:cs="Arial"/>
              </w:rPr>
              <w:t>HoSP&amp;P</w:t>
            </w:r>
            <w:proofErr w:type="spellEnd"/>
            <w:r w:rsidR="00EF3419">
              <w:rPr>
                <w:rFonts w:ascii="Arial" w:hAnsi="Arial" w:cs="Arial"/>
              </w:rPr>
              <w:t xml:space="preserve"> had only recently joined the organisation and wished her well in her role.</w:t>
            </w:r>
          </w:p>
        </w:tc>
        <w:tc>
          <w:tcPr>
            <w:tcW w:w="1843" w:type="dxa"/>
            <w:tcBorders>
              <w:top w:val="single" w:sz="4" w:space="0" w:color="auto"/>
              <w:left w:val="single" w:sz="4" w:space="0" w:color="auto"/>
              <w:bottom w:val="single" w:sz="4" w:space="0" w:color="auto"/>
              <w:right w:val="single" w:sz="4" w:space="0" w:color="auto"/>
            </w:tcBorders>
          </w:tcPr>
          <w:p w14:paraId="7188D3D5" w14:textId="77777777" w:rsidR="00E66C47" w:rsidRPr="004A3804" w:rsidRDefault="00E66C47" w:rsidP="00F2642E">
            <w:pPr>
              <w:rPr>
                <w:rFonts w:ascii="Arial" w:hAnsi="Arial" w:cs="Arial"/>
              </w:rPr>
            </w:pPr>
          </w:p>
        </w:tc>
      </w:tr>
      <w:tr w:rsidR="00EF3419" w:rsidRPr="004A3804" w14:paraId="0C5F95CD"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3743D5A4" w14:textId="77777777" w:rsidR="00EF3419" w:rsidRDefault="00EF3419" w:rsidP="00F2642E">
            <w:pPr>
              <w:rPr>
                <w:rFonts w:ascii="Arial" w:hAnsi="Arial" w:cs="Arial"/>
                <w:b/>
              </w:rPr>
            </w:pPr>
            <w:r>
              <w:rPr>
                <w:rFonts w:ascii="Arial" w:hAnsi="Arial" w:cs="Arial"/>
                <w:b/>
              </w:rPr>
              <w:t>7.0</w:t>
            </w:r>
          </w:p>
        </w:tc>
        <w:tc>
          <w:tcPr>
            <w:tcW w:w="6379" w:type="dxa"/>
            <w:gridSpan w:val="5"/>
            <w:tcBorders>
              <w:top w:val="single" w:sz="4" w:space="0" w:color="auto"/>
              <w:left w:val="single" w:sz="4" w:space="0" w:color="auto"/>
              <w:bottom w:val="single" w:sz="4" w:space="0" w:color="auto"/>
              <w:right w:val="single" w:sz="4" w:space="0" w:color="auto"/>
            </w:tcBorders>
          </w:tcPr>
          <w:p w14:paraId="4067BCA9" w14:textId="77777777" w:rsidR="00EF3419" w:rsidRPr="002120C4" w:rsidRDefault="00EF3419" w:rsidP="00F2642E">
            <w:pPr>
              <w:rPr>
                <w:rFonts w:ascii="Arial" w:hAnsi="Arial" w:cs="Arial"/>
                <w:b/>
              </w:rPr>
            </w:pPr>
            <w:r w:rsidRPr="002120C4">
              <w:rPr>
                <w:rFonts w:ascii="Arial" w:hAnsi="Arial" w:cs="Arial"/>
                <w:b/>
              </w:rPr>
              <w:t>M&amp;SD Report</w:t>
            </w:r>
          </w:p>
        </w:tc>
        <w:tc>
          <w:tcPr>
            <w:tcW w:w="1843" w:type="dxa"/>
            <w:tcBorders>
              <w:top w:val="single" w:sz="4" w:space="0" w:color="auto"/>
              <w:left w:val="single" w:sz="4" w:space="0" w:color="auto"/>
              <w:bottom w:val="single" w:sz="4" w:space="0" w:color="auto"/>
              <w:right w:val="single" w:sz="4" w:space="0" w:color="auto"/>
            </w:tcBorders>
          </w:tcPr>
          <w:p w14:paraId="66BD6F31" w14:textId="77777777" w:rsidR="00EF3419" w:rsidRPr="004A3804" w:rsidRDefault="00EF3419" w:rsidP="00F2642E">
            <w:pPr>
              <w:rPr>
                <w:rFonts w:ascii="Arial" w:hAnsi="Arial" w:cs="Arial"/>
              </w:rPr>
            </w:pPr>
          </w:p>
        </w:tc>
      </w:tr>
      <w:tr w:rsidR="00EF3419" w:rsidRPr="004A3804" w14:paraId="5D0E3C16"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A029BA2" w14:textId="77777777" w:rsidR="00EF3419" w:rsidRDefault="00EF3419" w:rsidP="00F2642E">
            <w:pPr>
              <w:rPr>
                <w:rFonts w:ascii="Arial" w:hAnsi="Arial" w:cs="Arial"/>
                <w:b/>
              </w:rPr>
            </w:pPr>
            <w:r>
              <w:rPr>
                <w:rFonts w:ascii="Arial" w:hAnsi="Arial" w:cs="Arial"/>
                <w:b/>
              </w:rPr>
              <w:t>7.1</w:t>
            </w:r>
          </w:p>
        </w:tc>
        <w:tc>
          <w:tcPr>
            <w:tcW w:w="6379" w:type="dxa"/>
            <w:gridSpan w:val="5"/>
            <w:tcBorders>
              <w:top w:val="single" w:sz="4" w:space="0" w:color="auto"/>
              <w:left w:val="single" w:sz="4" w:space="0" w:color="auto"/>
              <w:bottom w:val="single" w:sz="4" w:space="0" w:color="auto"/>
              <w:right w:val="single" w:sz="4" w:space="0" w:color="auto"/>
            </w:tcBorders>
          </w:tcPr>
          <w:p w14:paraId="61197E9A" w14:textId="77777777" w:rsidR="00EF3419" w:rsidRPr="002120C4" w:rsidRDefault="00EF3419" w:rsidP="00F2642E">
            <w:pPr>
              <w:rPr>
                <w:rFonts w:ascii="Arial" w:hAnsi="Arial" w:cs="Arial"/>
                <w:b/>
              </w:rPr>
            </w:pPr>
            <w:r w:rsidRPr="002120C4">
              <w:rPr>
                <w:rFonts w:ascii="Arial" w:hAnsi="Arial" w:cs="Arial"/>
                <w:b/>
              </w:rPr>
              <w:t xml:space="preserve">Blood supply </w:t>
            </w:r>
          </w:p>
        </w:tc>
        <w:tc>
          <w:tcPr>
            <w:tcW w:w="1843" w:type="dxa"/>
            <w:tcBorders>
              <w:top w:val="single" w:sz="4" w:space="0" w:color="auto"/>
              <w:left w:val="single" w:sz="4" w:space="0" w:color="auto"/>
              <w:bottom w:val="single" w:sz="4" w:space="0" w:color="auto"/>
              <w:right w:val="single" w:sz="4" w:space="0" w:color="auto"/>
            </w:tcBorders>
          </w:tcPr>
          <w:p w14:paraId="2A1AB13D" w14:textId="77777777" w:rsidR="00EF3419" w:rsidRPr="004A3804" w:rsidRDefault="00EF3419" w:rsidP="00F2642E">
            <w:pPr>
              <w:rPr>
                <w:rFonts w:ascii="Arial" w:hAnsi="Arial" w:cs="Arial"/>
              </w:rPr>
            </w:pPr>
          </w:p>
        </w:tc>
      </w:tr>
      <w:tr w:rsidR="00EF3419" w:rsidRPr="004A3804" w14:paraId="2906FC83"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6240A69" w14:textId="77777777" w:rsidR="00EF3419" w:rsidRDefault="00EF3419" w:rsidP="00F2642E">
            <w:pPr>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009D8FA6" w14:textId="77777777" w:rsidR="00C063EF" w:rsidRDefault="00EF3419" w:rsidP="00F2642E">
            <w:pPr>
              <w:rPr>
                <w:rFonts w:ascii="Arial" w:hAnsi="Arial" w:cs="Arial"/>
              </w:rPr>
            </w:pPr>
            <w:r>
              <w:rPr>
                <w:rFonts w:ascii="Arial" w:hAnsi="Arial" w:cs="Arial"/>
              </w:rPr>
              <w:t xml:space="preserve">M&amp;SD noted that issues </w:t>
            </w:r>
            <w:proofErr w:type="gramStart"/>
            <w:r>
              <w:rPr>
                <w:rFonts w:ascii="Arial" w:hAnsi="Arial" w:cs="Arial"/>
              </w:rPr>
              <w:t>still remain</w:t>
            </w:r>
            <w:proofErr w:type="gramEnd"/>
            <w:r>
              <w:rPr>
                <w:rFonts w:ascii="Arial" w:hAnsi="Arial" w:cs="Arial"/>
              </w:rPr>
              <w:t xml:space="preserve"> extremely high.  He </w:t>
            </w:r>
            <w:r w:rsidR="00773515">
              <w:rPr>
                <w:rFonts w:ascii="Arial" w:hAnsi="Arial" w:cs="Arial"/>
              </w:rPr>
              <w:t>advised the</w:t>
            </w:r>
            <w:r>
              <w:rPr>
                <w:rFonts w:ascii="Arial" w:hAnsi="Arial" w:cs="Arial"/>
              </w:rPr>
              <w:t xml:space="preserve"> Board that the second anticipated delivery of blood from the NHSBT arrived this morning. In relation to Hb deferrals, the solution is to adopt the EDQM standard.  It is expected that this change will be ready to go live in January 2025 which will result in the recovery of some of those donors previously deferred.  He confirmed that this change will be monitored closely for 6 months to ensure there is no adverse impact on donors.  He has proposed to the Irish Haematology </w:t>
            </w:r>
            <w:r w:rsidR="00756D70">
              <w:rPr>
                <w:rFonts w:ascii="Arial" w:hAnsi="Arial" w:cs="Arial"/>
              </w:rPr>
              <w:t>Society that</w:t>
            </w:r>
            <w:r>
              <w:rPr>
                <w:rFonts w:ascii="Arial" w:hAnsi="Arial" w:cs="Arial"/>
              </w:rPr>
              <w:t xml:space="preserve"> </w:t>
            </w:r>
            <w:proofErr w:type="spellStart"/>
            <w:r>
              <w:rPr>
                <w:rFonts w:ascii="Arial" w:hAnsi="Arial" w:cs="Arial"/>
              </w:rPr>
              <w:t>RhD</w:t>
            </w:r>
            <w:proofErr w:type="spellEnd"/>
            <w:r>
              <w:rPr>
                <w:rFonts w:ascii="Arial" w:hAnsi="Arial" w:cs="Arial"/>
              </w:rPr>
              <w:t xml:space="preserve"> positive be used more frequently in emergencies for males and </w:t>
            </w:r>
            <w:r w:rsidR="00756D70">
              <w:rPr>
                <w:rFonts w:ascii="Arial" w:hAnsi="Arial" w:cs="Arial"/>
              </w:rPr>
              <w:t>females not</w:t>
            </w:r>
            <w:r>
              <w:rPr>
                <w:rFonts w:ascii="Arial" w:hAnsi="Arial" w:cs="Arial"/>
              </w:rPr>
              <w:t xml:space="preserve"> of </w:t>
            </w:r>
            <w:proofErr w:type="gramStart"/>
            <w:r>
              <w:rPr>
                <w:rFonts w:ascii="Arial" w:hAnsi="Arial" w:cs="Arial"/>
              </w:rPr>
              <w:t>child bearing</w:t>
            </w:r>
            <w:proofErr w:type="gramEnd"/>
            <w:r>
              <w:rPr>
                <w:rFonts w:ascii="Arial" w:hAnsi="Arial" w:cs="Arial"/>
              </w:rPr>
              <w:t xml:space="preserve"> age and this has been positively received.  </w:t>
            </w:r>
          </w:p>
          <w:p w14:paraId="09C085C8" w14:textId="77777777" w:rsidR="00C063EF" w:rsidRDefault="00C063EF" w:rsidP="00F2642E">
            <w:pPr>
              <w:rPr>
                <w:rFonts w:ascii="Arial" w:hAnsi="Arial" w:cs="Arial"/>
              </w:rPr>
            </w:pPr>
          </w:p>
          <w:p w14:paraId="12251F45" w14:textId="379C7EFD" w:rsidR="00EF3419" w:rsidRDefault="00EF3419" w:rsidP="00F2642E">
            <w:pPr>
              <w:rPr>
                <w:rFonts w:ascii="Arial" w:hAnsi="Arial" w:cs="Arial"/>
              </w:rPr>
            </w:pPr>
            <w:r>
              <w:rPr>
                <w:rFonts w:ascii="Arial" w:hAnsi="Arial" w:cs="Arial"/>
              </w:rPr>
              <w:lastRenderedPageBreak/>
              <w:t>M&amp;SD also added that some of these changes proposed need to be reviewed by NTAG to progress to changes in national policy and he hopes that a meeting of NTAG can be arranged in early 2025 to address these issues.</w:t>
            </w:r>
          </w:p>
        </w:tc>
        <w:tc>
          <w:tcPr>
            <w:tcW w:w="1843" w:type="dxa"/>
            <w:tcBorders>
              <w:top w:val="single" w:sz="4" w:space="0" w:color="auto"/>
              <w:left w:val="single" w:sz="4" w:space="0" w:color="auto"/>
              <w:bottom w:val="single" w:sz="4" w:space="0" w:color="auto"/>
              <w:right w:val="single" w:sz="4" w:space="0" w:color="auto"/>
            </w:tcBorders>
          </w:tcPr>
          <w:p w14:paraId="352D61A0" w14:textId="77777777" w:rsidR="00EF3419" w:rsidRPr="004A3804" w:rsidRDefault="00EF3419" w:rsidP="00F2642E">
            <w:pPr>
              <w:rPr>
                <w:rFonts w:ascii="Arial" w:hAnsi="Arial" w:cs="Arial"/>
              </w:rPr>
            </w:pPr>
          </w:p>
        </w:tc>
      </w:tr>
      <w:tr w:rsidR="00EF3419" w:rsidRPr="004A3804" w14:paraId="27C6DD9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C11E8B6" w14:textId="77777777" w:rsidR="00EF3419" w:rsidRDefault="000F376D" w:rsidP="00F2642E">
            <w:pPr>
              <w:rPr>
                <w:rFonts w:ascii="Arial" w:hAnsi="Arial" w:cs="Arial"/>
                <w:b/>
              </w:rPr>
            </w:pPr>
            <w:r>
              <w:rPr>
                <w:rFonts w:ascii="Arial" w:hAnsi="Arial" w:cs="Arial"/>
                <w:b/>
              </w:rPr>
              <w:t>7.2</w:t>
            </w:r>
          </w:p>
        </w:tc>
        <w:tc>
          <w:tcPr>
            <w:tcW w:w="6379" w:type="dxa"/>
            <w:gridSpan w:val="5"/>
            <w:tcBorders>
              <w:top w:val="single" w:sz="4" w:space="0" w:color="auto"/>
              <w:left w:val="single" w:sz="4" w:space="0" w:color="auto"/>
              <w:bottom w:val="single" w:sz="4" w:space="0" w:color="auto"/>
              <w:right w:val="single" w:sz="4" w:space="0" w:color="auto"/>
            </w:tcBorders>
          </w:tcPr>
          <w:p w14:paraId="26194DA9" w14:textId="77777777" w:rsidR="00EF3419" w:rsidRPr="002120C4" w:rsidRDefault="000F376D" w:rsidP="00F2642E">
            <w:pPr>
              <w:rPr>
                <w:rFonts w:ascii="Arial" w:hAnsi="Arial" w:cs="Arial"/>
                <w:b/>
              </w:rPr>
            </w:pPr>
            <w:r w:rsidRPr="002120C4">
              <w:rPr>
                <w:rFonts w:ascii="Arial" w:hAnsi="Arial" w:cs="Arial"/>
                <w:b/>
              </w:rPr>
              <w:t>IDRA &amp; Compliance Study</w:t>
            </w:r>
          </w:p>
        </w:tc>
        <w:tc>
          <w:tcPr>
            <w:tcW w:w="1843" w:type="dxa"/>
            <w:tcBorders>
              <w:top w:val="single" w:sz="4" w:space="0" w:color="auto"/>
              <w:left w:val="single" w:sz="4" w:space="0" w:color="auto"/>
              <w:bottom w:val="single" w:sz="4" w:space="0" w:color="auto"/>
              <w:right w:val="single" w:sz="4" w:space="0" w:color="auto"/>
            </w:tcBorders>
          </w:tcPr>
          <w:p w14:paraId="33C50112" w14:textId="77777777" w:rsidR="00EF3419" w:rsidRPr="004A3804" w:rsidRDefault="00EF3419" w:rsidP="00F2642E">
            <w:pPr>
              <w:rPr>
                <w:rFonts w:ascii="Arial" w:hAnsi="Arial" w:cs="Arial"/>
              </w:rPr>
            </w:pPr>
          </w:p>
        </w:tc>
      </w:tr>
      <w:tr w:rsidR="000F376D" w:rsidRPr="004A3804" w14:paraId="059AC8F6"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330B438" w14:textId="77777777" w:rsidR="000F376D" w:rsidRDefault="000F376D" w:rsidP="00F2642E">
            <w:pPr>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4E7E7633" w14:textId="77777777" w:rsidR="000F376D" w:rsidRDefault="000F376D" w:rsidP="00F2642E">
            <w:pPr>
              <w:rPr>
                <w:rFonts w:ascii="Arial" w:hAnsi="Arial" w:cs="Arial"/>
              </w:rPr>
            </w:pPr>
            <w:r>
              <w:rPr>
                <w:rFonts w:ascii="Arial" w:hAnsi="Arial" w:cs="Arial"/>
              </w:rPr>
              <w:t>The IBTS participation in the UKHSA FAIR compliance study has progressed and the requisite documentation to run the survey with Irish donors is almost complete.  An increase in the number of positive test results after the last appeal was noted.</w:t>
            </w:r>
          </w:p>
        </w:tc>
        <w:tc>
          <w:tcPr>
            <w:tcW w:w="1843" w:type="dxa"/>
            <w:tcBorders>
              <w:top w:val="single" w:sz="4" w:space="0" w:color="auto"/>
              <w:left w:val="single" w:sz="4" w:space="0" w:color="auto"/>
              <w:bottom w:val="single" w:sz="4" w:space="0" w:color="auto"/>
              <w:right w:val="single" w:sz="4" w:space="0" w:color="auto"/>
            </w:tcBorders>
          </w:tcPr>
          <w:p w14:paraId="648962A9" w14:textId="77777777" w:rsidR="000F376D" w:rsidRPr="004A3804" w:rsidRDefault="000F376D" w:rsidP="00F2642E">
            <w:pPr>
              <w:rPr>
                <w:rFonts w:ascii="Arial" w:hAnsi="Arial" w:cs="Arial"/>
              </w:rPr>
            </w:pPr>
          </w:p>
        </w:tc>
      </w:tr>
      <w:tr w:rsidR="000F376D" w:rsidRPr="004A3804" w14:paraId="37CD742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E1C377F" w14:textId="77777777" w:rsidR="000F376D" w:rsidRDefault="000F376D" w:rsidP="00F2642E">
            <w:pPr>
              <w:rPr>
                <w:rFonts w:ascii="Arial" w:hAnsi="Arial" w:cs="Arial"/>
                <w:b/>
              </w:rPr>
            </w:pPr>
            <w:r>
              <w:rPr>
                <w:rFonts w:ascii="Arial" w:hAnsi="Arial" w:cs="Arial"/>
                <w:b/>
              </w:rPr>
              <w:t>7.3</w:t>
            </w:r>
          </w:p>
        </w:tc>
        <w:tc>
          <w:tcPr>
            <w:tcW w:w="6379" w:type="dxa"/>
            <w:gridSpan w:val="5"/>
            <w:tcBorders>
              <w:top w:val="single" w:sz="4" w:space="0" w:color="auto"/>
              <w:left w:val="single" w:sz="4" w:space="0" w:color="auto"/>
              <w:bottom w:val="single" w:sz="4" w:space="0" w:color="auto"/>
              <w:right w:val="single" w:sz="4" w:space="0" w:color="auto"/>
            </w:tcBorders>
          </w:tcPr>
          <w:p w14:paraId="3B89CA78" w14:textId="77777777" w:rsidR="000F376D" w:rsidRPr="002120C4" w:rsidRDefault="000F376D" w:rsidP="00F2642E">
            <w:pPr>
              <w:rPr>
                <w:rFonts w:ascii="Arial" w:hAnsi="Arial" w:cs="Arial"/>
                <w:b/>
              </w:rPr>
            </w:pPr>
            <w:r w:rsidRPr="002120C4">
              <w:rPr>
                <w:rFonts w:ascii="Arial" w:hAnsi="Arial" w:cs="Arial"/>
                <w:b/>
              </w:rPr>
              <w:t>Medical Model of Care</w:t>
            </w:r>
          </w:p>
        </w:tc>
        <w:tc>
          <w:tcPr>
            <w:tcW w:w="1843" w:type="dxa"/>
            <w:tcBorders>
              <w:top w:val="single" w:sz="4" w:space="0" w:color="auto"/>
              <w:left w:val="single" w:sz="4" w:space="0" w:color="auto"/>
              <w:bottom w:val="single" w:sz="4" w:space="0" w:color="auto"/>
              <w:right w:val="single" w:sz="4" w:space="0" w:color="auto"/>
            </w:tcBorders>
          </w:tcPr>
          <w:p w14:paraId="30293470" w14:textId="77777777" w:rsidR="000F376D" w:rsidRPr="004A3804" w:rsidRDefault="000F376D" w:rsidP="00F2642E">
            <w:pPr>
              <w:rPr>
                <w:rFonts w:ascii="Arial" w:hAnsi="Arial" w:cs="Arial"/>
              </w:rPr>
            </w:pPr>
          </w:p>
        </w:tc>
      </w:tr>
      <w:tr w:rsidR="000F376D" w:rsidRPr="004A3804" w14:paraId="44B15682"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FEE7A66" w14:textId="77777777" w:rsidR="000F376D" w:rsidRDefault="000F376D" w:rsidP="00F2642E">
            <w:pPr>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5ADA80A8" w14:textId="77777777" w:rsidR="000F376D" w:rsidRDefault="000F376D" w:rsidP="00F2642E">
            <w:pPr>
              <w:rPr>
                <w:rFonts w:ascii="Arial" w:hAnsi="Arial" w:cs="Arial"/>
              </w:rPr>
            </w:pPr>
            <w:r>
              <w:rPr>
                <w:rFonts w:ascii="Arial" w:hAnsi="Arial" w:cs="Arial"/>
              </w:rPr>
              <w:t xml:space="preserve">As a result of constraints regarding joint IBTS/hospital appointments, M&amp;SD is reviewing the MMOC and a revised report with a different approach will come to the Board in April. </w:t>
            </w:r>
          </w:p>
        </w:tc>
        <w:tc>
          <w:tcPr>
            <w:tcW w:w="1843" w:type="dxa"/>
            <w:tcBorders>
              <w:top w:val="single" w:sz="4" w:space="0" w:color="auto"/>
              <w:left w:val="single" w:sz="4" w:space="0" w:color="auto"/>
              <w:bottom w:val="single" w:sz="4" w:space="0" w:color="auto"/>
              <w:right w:val="single" w:sz="4" w:space="0" w:color="auto"/>
            </w:tcBorders>
          </w:tcPr>
          <w:p w14:paraId="0B869290" w14:textId="77777777" w:rsidR="000F376D" w:rsidRPr="004A3804" w:rsidRDefault="000F376D" w:rsidP="00F2642E">
            <w:pPr>
              <w:rPr>
                <w:rFonts w:ascii="Arial" w:hAnsi="Arial" w:cs="Arial"/>
              </w:rPr>
            </w:pPr>
          </w:p>
        </w:tc>
      </w:tr>
      <w:tr w:rsidR="000F376D" w:rsidRPr="004A3804" w14:paraId="3CD55ADC"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2509BE8" w14:textId="77777777" w:rsidR="000F376D" w:rsidRDefault="000F376D" w:rsidP="00F2642E">
            <w:pPr>
              <w:rPr>
                <w:rFonts w:ascii="Arial" w:hAnsi="Arial" w:cs="Arial"/>
                <w:b/>
              </w:rPr>
            </w:pPr>
            <w:r>
              <w:rPr>
                <w:rFonts w:ascii="Arial" w:hAnsi="Arial" w:cs="Arial"/>
                <w:b/>
              </w:rPr>
              <w:t>7.4</w:t>
            </w:r>
          </w:p>
        </w:tc>
        <w:tc>
          <w:tcPr>
            <w:tcW w:w="6379" w:type="dxa"/>
            <w:gridSpan w:val="5"/>
            <w:tcBorders>
              <w:top w:val="single" w:sz="4" w:space="0" w:color="auto"/>
              <w:left w:val="single" w:sz="4" w:space="0" w:color="auto"/>
              <w:bottom w:val="single" w:sz="4" w:space="0" w:color="auto"/>
              <w:right w:val="single" w:sz="4" w:space="0" w:color="auto"/>
            </w:tcBorders>
          </w:tcPr>
          <w:p w14:paraId="4979F596" w14:textId="77777777" w:rsidR="000F376D" w:rsidRDefault="000F376D" w:rsidP="00F2642E">
            <w:pPr>
              <w:rPr>
                <w:rFonts w:ascii="Arial" w:hAnsi="Arial" w:cs="Arial"/>
              </w:rPr>
            </w:pPr>
            <w:r w:rsidRPr="002120C4">
              <w:rPr>
                <w:rFonts w:ascii="Arial" w:hAnsi="Arial" w:cs="Arial"/>
                <w:i/>
              </w:rPr>
              <w:t>Diagnostics Cork</w:t>
            </w:r>
            <w:r>
              <w:rPr>
                <w:rFonts w:ascii="Arial" w:hAnsi="Arial" w:cs="Arial"/>
              </w:rPr>
              <w:t xml:space="preserve"> – issues regarding resourcing and </w:t>
            </w:r>
            <w:proofErr w:type="gramStart"/>
            <w:r>
              <w:rPr>
                <w:rFonts w:ascii="Arial" w:hAnsi="Arial" w:cs="Arial"/>
              </w:rPr>
              <w:t>24 hour</w:t>
            </w:r>
            <w:proofErr w:type="gramEnd"/>
            <w:r>
              <w:rPr>
                <w:rFonts w:ascii="Arial" w:hAnsi="Arial" w:cs="Arial"/>
              </w:rPr>
              <w:t xml:space="preserve"> service have been resolved.</w:t>
            </w:r>
          </w:p>
        </w:tc>
        <w:tc>
          <w:tcPr>
            <w:tcW w:w="1843" w:type="dxa"/>
            <w:tcBorders>
              <w:top w:val="single" w:sz="4" w:space="0" w:color="auto"/>
              <w:left w:val="single" w:sz="4" w:space="0" w:color="auto"/>
              <w:bottom w:val="single" w:sz="4" w:space="0" w:color="auto"/>
              <w:right w:val="single" w:sz="4" w:space="0" w:color="auto"/>
            </w:tcBorders>
          </w:tcPr>
          <w:p w14:paraId="66CF6151" w14:textId="77777777" w:rsidR="000F376D" w:rsidRPr="004A3804" w:rsidRDefault="000F376D" w:rsidP="00F2642E">
            <w:pPr>
              <w:rPr>
                <w:rFonts w:ascii="Arial" w:hAnsi="Arial" w:cs="Arial"/>
              </w:rPr>
            </w:pPr>
          </w:p>
        </w:tc>
      </w:tr>
      <w:tr w:rsidR="000F376D" w:rsidRPr="004A3804" w14:paraId="22A831B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00B7C1E" w14:textId="77777777" w:rsidR="000F376D" w:rsidRDefault="000F376D" w:rsidP="00F2642E">
            <w:pPr>
              <w:rPr>
                <w:rFonts w:ascii="Arial" w:hAnsi="Arial" w:cs="Arial"/>
                <w:b/>
              </w:rPr>
            </w:pPr>
            <w:r>
              <w:rPr>
                <w:rFonts w:ascii="Arial" w:hAnsi="Arial" w:cs="Arial"/>
                <w:b/>
              </w:rPr>
              <w:t>7.5</w:t>
            </w:r>
          </w:p>
        </w:tc>
        <w:tc>
          <w:tcPr>
            <w:tcW w:w="6379" w:type="dxa"/>
            <w:gridSpan w:val="5"/>
            <w:tcBorders>
              <w:top w:val="single" w:sz="4" w:space="0" w:color="auto"/>
              <w:left w:val="single" w:sz="4" w:space="0" w:color="auto"/>
              <w:bottom w:val="single" w:sz="4" w:space="0" w:color="auto"/>
              <w:right w:val="single" w:sz="4" w:space="0" w:color="auto"/>
            </w:tcBorders>
          </w:tcPr>
          <w:p w14:paraId="33A56EB4" w14:textId="77777777" w:rsidR="000F376D" w:rsidRDefault="000F376D" w:rsidP="00F2642E">
            <w:pPr>
              <w:rPr>
                <w:rFonts w:ascii="Arial" w:hAnsi="Arial" w:cs="Arial"/>
              </w:rPr>
            </w:pPr>
            <w:r w:rsidRPr="002120C4">
              <w:rPr>
                <w:rFonts w:ascii="Arial" w:hAnsi="Arial" w:cs="Arial"/>
                <w:i/>
              </w:rPr>
              <w:t>ISO15189</w:t>
            </w:r>
            <w:r>
              <w:rPr>
                <w:rFonts w:ascii="Arial" w:hAnsi="Arial" w:cs="Arial"/>
              </w:rPr>
              <w:t xml:space="preserve"> – preparatory work for the next audit in March is ongoing.</w:t>
            </w:r>
          </w:p>
        </w:tc>
        <w:tc>
          <w:tcPr>
            <w:tcW w:w="1843" w:type="dxa"/>
            <w:tcBorders>
              <w:top w:val="single" w:sz="4" w:space="0" w:color="auto"/>
              <w:left w:val="single" w:sz="4" w:space="0" w:color="auto"/>
              <w:bottom w:val="single" w:sz="4" w:space="0" w:color="auto"/>
              <w:right w:val="single" w:sz="4" w:space="0" w:color="auto"/>
            </w:tcBorders>
          </w:tcPr>
          <w:p w14:paraId="6C94C721" w14:textId="77777777" w:rsidR="000F376D" w:rsidRPr="004A3804" w:rsidRDefault="000F376D" w:rsidP="00F2642E">
            <w:pPr>
              <w:rPr>
                <w:rFonts w:ascii="Arial" w:hAnsi="Arial" w:cs="Arial"/>
              </w:rPr>
            </w:pPr>
          </w:p>
        </w:tc>
      </w:tr>
      <w:tr w:rsidR="000F376D" w:rsidRPr="004A3804" w14:paraId="0364E3B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29888669" w14:textId="77777777" w:rsidR="000F376D" w:rsidRDefault="000F376D" w:rsidP="00F2642E">
            <w:pPr>
              <w:rPr>
                <w:rFonts w:ascii="Arial" w:hAnsi="Arial" w:cs="Arial"/>
                <w:b/>
              </w:rPr>
            </w:pPr>
            <w:r>
              <w:rPr>
                <w:rFonts w:ascii="Arial" w:hAnsi="Arial" w:cs="Arial"/>
                <w:b/>
              </w:rPr>
              <w:t>7.6</w:t>
            </w:r>
          </w:p>
        </w:tc>
        <w:tc>
          <w:tcPr>
            <w:tcW w:w="6379" w:type="dxa"/>
            <w:gridSpan w:val="5"/>
            <w:tcBorders>
              <w:top w:val="single" w:sz="4" w:space="0" w:color="auto"/>
              <w:left w:val="single" w:sz="4" w:space="0" w:color="auto"/>
              <w:bottom w:val="single" w:sz="4" w:space="0" w:color="auto"/>
              <w:right w:val="single" w:sz="4" w:space="0" w:color="auto"/>
            </w:tcBorders>
          </w:tcPr>
          <w:p w14:paraId="75993BD0" w14:textId="77777777" w:rsidR="000F376D" w:rsidRPr="002A1181" w:rsidRDefault="000F376D" w:rsidP="00F2642E">
            <w:pPr>
              <w:rPr>
                <w:rFonts w:ascii="Arial" w:hAnsi="Arial" w:cs="Arial"/>
                <w:b/>
              </w:rPr>
            </w:pPr>
            <w:r w:rsidRPr="002A1181">
              <w:rPr>
                <w:rFonts w:ascii="Arial" w:hAnsi="Arial" w:cs="Arial"/>
                <w:b/>
              </w:rPr>
              <w:t>Tanzania Blood Service</w:t>
            </w:r>
          </w:p>
        </w:tc>
        <w:tc>
          <w:tcPr>
            <w:tcW w:w="1843" w:type="dxa"/>
            <w:tcBorders>
              <w:top w:val="single" w:sz="4" w:space="0" w:color="auto"/>
              <w:left w:val="single" w:sz="4" w:space="0" w:color="auto"/>
              <w:bottom w:val="single" w:sz="4" w:space="0" w:color="auto"/>
              <w:right w:val="single" w:sz="4" w:space="0" w:color="auto"/>
            </w:tcBorders>
          </w:tcPr>
          <w:p w14:paraId="12989A51" w14:textId="77777777" w:rsidR="000F376D" w:rsidRPr="004A3804" w:rsidRDefault="000F376D" w:rsidP="00F2642E">
            <w:pPr>
              <w:rPr>
                <w:rFonts w:ascii="Arial" w:hAnsi="Arial" w:cs="Arial"/>
              </w:rPr>
            </w:pPr>
          </w:p>
        </w:tc>
      </w:tr>
      <w:tr w:rsidR="000F376D" w:rsidRPr="004A3804" w14:paraId="6FBE7263"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081294A" w14:textId="77777777" w:rsidR="000F376D" w:rsidRDefault="000F376D" w:rsidP="00F2642E">
            <w:pPr>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0619EA1B" w14:textId="77777777" w:rsidR="000F376D" w:rsidRDefault="000F376D" w:rsidP="00F2642E">
            <w:pPr>
              <w:rPr>
                <w:rFonts w:ascii="Arial" w:hAnsi="Arial" w:cs="Arial"/>
              </w:rPr>
            </w:pPr>
            <w:r>
              <w:rPr>
                <w:rFonts w:ascii="Arial" w:hAnsi="Arial" w:cs="Arial"/>
              </w:rPr>
              <w:t>M&amp;SD advised that the decision has been made not to progress with this partnership.  Other research activities can and will be pursued.</w:t>
            </w:r>
          </w:p>
        </w:tc>
        <w:tc>
          <w:tcPr>
            <w:tcW w:w="1843" w:type="dxa"/>
            <w:tcBorders>
              <w:top w:val="single" w:sz="4" w:space="0" w:color="auto"/>
              <w:left w:val="single" w:sz="4" w:space="0" w:color="auto"/>
              <w:bottom w:val="single" w:sz="4" w:space="0" w:color="auto"/>
              <w:right w:val="single" w:sz="4" w:space="0" w:color="auto"/>
            </w:tcBorders>
          </w:tcPr>
          <w:p w14:paraId="2B36C8B4" w14:textId="77777777" w:rsidR="000F376D" w:rsidRPr="004A3804" w:rsidRDefault="000F376D" w:rsidP="00F2642E">
            <w:pPr>
              <w:rPr>
                <w:rFonts w:ascii="Arial" w:hAnsi="Arial" w:cs="Arial"/>
              </w:rPr>
            </w:pPr>
          </w:p>
        </w:tc>
      </w:tr>
      <w:tr w:rsidR="000F376D" w:rsidRPr="004A3804" w14:paraId="7D2B4144"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837275D" w14:textId="77777777" w:rsidR="000F376D" w:rsidRDefault="000F376D"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76EE0E19" w14:textId="77777777" w:rsidR="000F376D" w:rsidRPr="002A1181" w:rsidRDefault="000F376D" w:rsidP="002A1181">
            <w:pPr>
              <w:jc w:val="center"/>
              <w:rPr>
                <w:rFonts w:ascii="Arial" w:hAnsi="Arial" w:cs="Arial"/>
                <w:b/>
              </w:rPr>
            </w:pPr>
            <w:r w:rsidRPr="002A1181">
              <w:rPr>
                <w:rFonts w:ascii="Arial" w:hAnsi="Arial" w:cs="Arial"/>
                <w:b/>
              </w:rPr>
              <w:t>For approval</w:t>
            </w:r>
          </w:p>
        </w:tc>
        <w:tc>
          <w:tcPr>
            <w:tcW w:w="1843" w:type="dxa"/>
            <w:tcBorders>
              <w:top w:val="single" w:sz="4" w:space="0" w:color="auto"/>
              <w:left w:val="single" w:sz="4" w:space="0" w:color="auto"/>
              <w:bottom w:val="single" w:sz="4" w:space="0" w:color="auto"/>
              <w:right w:val="single" w:sz="4" w:space="0" w:color="auto"/>
            </w:tcBorders>
          </w:tcPr>
          <w:p w14:paraId="259FC3E7" w14:textId="77777777" w:rsidR="000F376D" w:rsidRPr="004A3804" w:rsidRDefault="000F376D" w:rsidP="00625A7C">
            <w:pPr>
              <w:jc w:val="both"/>
              <w:rPr>
                <w:rFonts w:ascii="Arial" w:hAnsi="Arial" w:cs="Arial"/>
              </w:rPr>
            </w:pPr>
          </w:p>
        </w:tc>
      </w:tr>
      <w:tr w:rsidR="000F376D" w:rsidRPr="004A3804" w14:paraId="5A17EE50"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F73D16C" w14:textId="77777777" w:rsidR="000F376D" w:rsidRDefault="000F376D" w:rsidP="00F2642E">
            <w:pPr>
              <w:rPr>
                <w:rFonts w:ascii="Arial" w:hAnsi="Arial" w:cs="Arial"/>
                <w:b/>
              </w:rPr>
            </w:pPr>
            <w:r>
              <w:rPr>
                <w:rFonts w:ascii="Arial" w:hAnsi="Arial" w:cs="Arial"/>
                <w:b/>
              </w:rPr>
              <w:t>8.0</w:t>
            </w:r>
          </w:p>
        </w:tc>
        <w:tc>
          <w:tcPr>
            <w:tcW w:w="6379" w:type="dxa"/>
            <w:gridSpan w:val="5"/>
            <w:tcBorders>
              <w:top w:val="single" w:sz="4" w:space="0" w:color="auto"/>
              <w:left w:val="single" w:sz="4" w:space="0" w:color="auto"/>
              <w:bottom w:val="single" w:sz="4" w:space="0" w:color="auto"/>
              <w:right w:val="single" w:sz="4" w:space="0" w:color="auto"/>
            </w:tcBorders>
          </w:tcPr>
          <w:p w14:paraId="19362907" w14:textId="77777777" w:rsidR="000F376D" w:rsidRPr="002A1181" w:rsidRDefault="000F376D" w:rsidP="00F2642E">
            <w:pPr>
              <w:rPr>
                <w:rFonts w:ascii="Arial" w:hAnsi="Arial" w:cs="Arial"/>
                <w:b/>
              </w:rPr>
            </w:pPr>
            <w:r w:rsidRPr="002A1181">
              <w:rPr>
                <w:rFonts w:ascii="Arial" w:hAnsi="Arial" w:cs="Arial"/>
                <w:b/>
              </w:rPr>
              <w:t>Proposed amendment to IBTS retirement policy</w:t>
            </w:r>
          </w:p>
        </w:tc>
        <w:tc>
          <w:tcPr>
            <w:tcW w:w="1843" w:type="dxa"/>
            <w:tcBorders>
              <w:top w:val="single" w:sz="4" w:space="0" w:color="auto"/>
              <w:left w:val="single" w:sz="4" w:space="0" w:color="auto"/>
              <w:bottom w:val="single" w:sz="4" w:space="0" w:color="auto"/>
              <w:right w:val="single" w:sz="4" w:space="0" w:color="auto"/>
            </w:tcBorders>
          </w:tcPr>
          <w:p w14:paraId="4DD0B0B5" w14:textId="77777777" w:rsidR="000F376D" w:rsidRPr="004A3804" w:rsidRDefault="000F376D" w:rsidP="00F2642E">
            <w:pPr>
              <w:rPr>
                <w:rFonts w:ascii="Arial" w:hAnsi="Arial" w:cs="Arial"/>
              </w:rPr>
            </w:pPr>
          </w:p>
        </w:tc>
      </w:tr>
      <w:tr w:rsidR="000F376D" w:rsidRPr="004A3804" w14:paraId="2D6B2C0A"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31E55BE" w14:textId="77777777" w:rsidR="000F376D" w:rsidRDefault="000F376D" w:rsidP="00F2642E">
            <w:pPr>
              <w:rPr>
                <w:rFonts w:ascii="Arial" w:hAnsi="Arial" w:cs="Arial"/>
                <w:b/>
              </w:rPr>
            </w:pPr>
            <w:r>
              <w:rPr>
                <w:rFonts w:ascii="Arial" w:hAnsi="Arial" w:cs="Arial"/>
                <w:b/>
              </w:rPr>
              <w:t>8.1</w:t>
            </w:r>
          </w:p>
        </w:tc>
        <w:tc>
          <w:tcPr>
            <w:tcW w:w="6379" w:type="dxa"/>
            <w:gridSpan w:val="5"/>
            <w:tcBorders>
              <w:top w:val="single" w:sz="4" w:space="0" w:color="auto"/>
              <w:left w:val="single" w:sz="4" w:space="0" w:color="auto"/>
              <w:bottom w:val="single" w:sz="4" w:space="0" w:color="auto"/>
              <w:right w:val="single" w:sz="4" w:space="0" w:color="auto"/>
            </w:tcBorders>
          </w:tcPr>
          <w:p w14:paraId="1DCC3C55" w14:textId="77777777" w:rsidR="000F376D" w:rsidRDefault="000F376D" w:rsidP="00F2642E">
            <w:pPr>
              <w:rPr>
                <w:rFonts w:ascii="Arial" w:hAnsi="Arial" w:cs="Arial"/>
              </w:rPr>
            </w:pPr>
            <w:r>
              <w:rPr>
                <w:rFonts w:ascii="Arial" w:hAnsi="Arial" w:cs="Arial"/>
              </w:rPr>
              <w:t xml:space="preserve">The recommendation is to change the Board’s retirement policy regarding retirement events.  After some discussion it was agreed to defer this item until the February meeting when the FD has provided some additional information </w:t>
            </w:r>
            <w:r w:rsidR="00756D70">
              <w:rPr>
                <w:rFonts w:ascii="Arial" w:hAnsi="Arial" w:cs="Arial"/>
              </w:rPr>
              <w:t>requested by</w:t>
            </w:r>
            <w:r>
              <w:rPr>
                <w:rFonts w:ascii="Arial" w:hAnsi="Arial" w:cs="Arial"/>
              </w:rPr>
              <w:t xml:space="preserve"> the Board.</w:t>
            </w:r>
          </w:p>
        </w:tc>
        <w:tc>
          <w:tcPr>
            <w:tcW w:w="1843" w:type="dxa"/>
            <w:tcBorders>
              <w:top w:val="single" w:sz="4" w:space="0" w:color="auto"/>
              <w:left w:val="single" w:sz="4" w:space="0" w:color="auto"/>
              <w:bottom w:val="single" w:sz="4" w:space="0" w:color="auto"/>
              <w:right w:val="single" w:sz="4" w:space="0" w:color="auto"/>
            </w:tcBorders>
          </w:tcPr>
          <w:p w14:paraId="3F334858" w14:textId="77777777" w:rsidR="000F376D" w:rsidRPr="004A3804" w:rsidRDefault="000F376D" w:rsidP="00F2642E">
            <w:pPr>
              <w:rPr>
                <w:rFonts w:ascii="Arial" w:hAnsi="Arial" w:cs="Arial"/>
              </w:rPr>
            </w:pPr>
          </w:p>
        </w:tc>
      </w:tr>
      <w:tr w:rsidR="000F376D" w:rsidRPr="004A3804" w14:paraId="60E17A48"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3854DD5" w14:textId="77777777" w:rsidR="000F376D" w:rsidRDefault="000F376D" w:rsidP="00F2642E">
            <w:pPr>
              <w:rPr>
                <w:rFonts w:ascii="Arial" w:hAnsi="Arial" w:cs="Arial"/>
                <w:b/>
              </w:rPr>
            </w:pPr>
            <w:r>
              <w:rPr>
                <w:rFonts w:ascii="Arial" w:hAnsi="Arial" w:cs="Arial"/>
                <w:b/>
              </w:rPr>
              <w:t>10.0</w:t>
            </w:r>
          </w:p>
        </w:tc>
        <w:tc>
          <w:tcPr>
            <w:tcW w:w="6379" w:type="dxa"/>
            <w:gridSpan w:val="5"/>
            <w:tcBorders>
              <w:top w:val="single" w:sz="4" w:space="0" w:color="auto"/>
              <w:left w:val="single" w:sz="4" w:space="0" w:color="auto"/>
              <w:bottom w:val="single" w:sz="4" w:space="0" w:color="auto"/>
              <w:right w:val="single" w:sz="4" w:space="0" w:color="auto"/>
            </w:tcBorders>
          </w:tcPr>
          <w:p w14:paraId="2C07A1D2" w14:textId="77777777" w:rsidR="000F376D" w:rsidRPr="002A1181" w:rsidRDefault="000F376D" w:rsidP="00F2642E">
            <w:pPr>
              <w:rPr>
                <w:rFonts w:ascii="Arial" w:hAnsi="Arial" w:cs="Arial"/>
                <w:b/>
              </w:rPr>
            </w:pPr>
            <w:r w:rsidRPr="002A1181">
              <w:rPr>
                <w:rFonts w:ascii="Arial" w:hAnsi="Arial" w:cs="Arial"/>
                <w:b/>
              </w:rPr>
              <w:t>Appointment of Chair of the Finance Committee</w:t>
            </w:r>
          </w:p>
        </w:tc>
        <w:tc>
          <w:tcPr>
            <w:tcW w:w="1843" w:type="dxa"/>
            <w:tcBorders>
              <w:top w:val="single" w:sz="4" w:space="0" w:color="auto"/>
              <w:left w:val="single" w:sz="4" w:space="0" w:color="auto"/>
              <w:bottom w:val="single" w:sz="4" w:space="0" w:color="auto"/>
              <w:right w:val="single" w:sz="4" w:space="0" w:color="auto"/>
            </w:tcBorders>
          </w:tcPr>
          <w:p w14:paraId="3BD7CD08" w14:textId="77777777" w:rsidR="000F376D" w:rsidRPr="004A3804" w:rsidRDefault="000F376D" w:rsidP="00F2642E">
            <w:pPr>
              <w:rPr>
                <w:rFonts w:ascii="Arial" w:hAnsi="Arial" w:cs="Arial"/>
              </w:rPr>
            </w:pPr>
          </w:p>
        </w:tc>
      </w:tr>
      <w:tr w:rsidR="000F376D" w:rsidRPr="004A3804" w14:paraId="7E81A12D"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51CF5D8" w14:textId="77777777" w:rsidR="000F376D" w:rsidRDefault="000F376D" w:rsidP="00F2642E">
            <w:pPr>
              <w:rPr>
                <w:rFonts w:ascii="Arial" w:hAnsi="Arial" w:cs="Arial"/>
                <w:b/>
              </w:rPr>
            </w:pPr>
            <w:r>
              <w:rPr>
                <w:rFonts w:ascii="Arial" w:hAnsi="Arial" w:cs="Arial"/>
                <w:b/>
              </w:rPr>
              <w:t>10.1</w:t>
            </w:r>
          </w:p>
        </w:tc>
        <w:tc>
          <w:tcPr>
            <w:tcW w:w="6379" w:type="dxa"/>
            <w:gridSpan w:val="5"/>
            <w:tcBorders>
              <w:top w:val="single" w:sz="4" w:space="0" w:color="auto"/>
              <w:left w:val="single" w:sz="4" w:space="0" w:color="auto"/>
              <w:bottom w:val="single" w:sz="4" w:space="0" w:color="auto"/>
              <w:right w:val="single" w:sz="4" w:space="0" w:color="auto"/>
            </w:tcBorders>
          </w:tcPr>
          <w:p w14:paraId="03104992" w14:textId="77777777" w:rsidR="000F376D" w:rsidRDefault="000F376D" w:rsidP="00F2642E">
            <w:pPr>
              <w:rPr>
                <w:rFonts w:ascii="Arial" w:hAnsi="Arial" w:cs="Arial"/>
              </w:rPr>
            </w:pPr>
            <w:r>
              <w:rPr>
                <w:rFonts w:ascii="Arial" w:hAnsi="Arial" w:cs="Arial"/>
              </w:rPr>
              <w:t>N Beecher absented himself from the meeting for this item</w:t>
            </w:r>
            <w:r w:rsidR="00756D70">
              <w:rPr>
                <w:rFonts w:ascii="Arial" w:hAnsi="Arial" w:cs="Arial"/>
              </w:rPr>
              <w:t>.</w:t>
            </w:r>
            <w:r>
              <w:rPr>
                <w:rFonts w:ascii="Arial" w:hAnsi="Arial" w:cs="Arial"/>
              </w:rPr>
              <w:t xml:space="preserve"> The Chair advised the Board that N Beecher has agreed to Chair the Finance Committee. This was approved by the Board.</w:t>
            </w:r>
            <w:r w:rsidR="003D4711">
              <w:rPr>
                <w:rFonts w:ascii="Arial" w:hAnsi="Arial" w:cs="Arial"/>
              </w:rPr>
              <w:t xml:space="preserve">  The Board also approved the recommendation that N Beecher would sit on the ARCC on a temporary basis until the current Board vacancy is filled.</w:t>
            </w:r>
          </w:p>
        </w:tc>
        <w:tc>
          <w:tcPr>
            <w:tcW w:w="1843" w:type="dxa"/>
            <w:tcBorders>
              <w:top w:val="single" w:sz="4" w:space="0" w:color="auto"/>
              <w:left w:val="single" w:sz="4" w:space="0" w:color="auto"/>
              <w:bottom w:val="single" w:sz="4" w:space="0" w:color="auto"/>
              <w:right w:val="single" w:sz="4" w:space="0" w:color="auto"/>
            </w:tcBorders>
          </w:tcPr>
          <w:p w14:paraId="22E3214F" w14:textId="77777777" w:rsidR="000F376D" w:rsidRPr="004A3804" w:rsidRDefault="000F376D" w:rsidP="00F2642E">
            <w:pPr>
              <w:rPr>
                <w:rFonts w:ascii="Arial" w:hAnsi="Arial" w:cs="Arial"/>
              </w:rPr>
            </w:pPr>
          </w:p>
        </w:tc>
      </w:tr>
      <w:tr w:rsidR="003D4711" w:rsidRPr="004A3804" w14:paraId="2A1EE0B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E112525" w14:textId="77777777" w:rsidR="003D4711" w:rsidRDefault="003D4711" w:rsidP="00F2642E">
            <w:pPr>
              <w:rPr>
                <w:rFonts w:ascii="Arial" w:hAnsi="Arial" w:cs="Arial"/>
                <w:b/>
              </w:rPr>
            </w:pPr>
            <w:r>
              <w:rPr>
                <w:rFonts w:ascii="Arial" w:hAnsi="Arial" w:cs="Arial"/>
                <w:b/>
              </w:rPr>
              <w:t>10.2</w:t>
            </w:r>
          </w:p>
        </w:tc>
        <w:tc>
          <w:tcPr>
            <w:tcW w:w="6379" w:type="dxa"/>
            <w:gridSpan w:val="5"/>
            <w:tcBorders>
              <w:top w:val="single" w:sz="4" w:space="0" w:color="auto"/>
              <w:left w:val="single" w:sz="4" w:space="0" w:color="auto"/>
              <w:bottom w:val="single" w:sz="4" w:space="0" w:color="auto"/>
              <w:right w:val="single" w:sz="4" w:space="0" w:color="auto"/>
            </w:tcBorders>
          </w:tcPr>
          <w:p w14:paraId="02CAE891" w14:textId="77777777" w:rsidR="003D4711" w:rsidRDefault="003D4711" w:rsidP="00F2642E">
            <w:pPr>
              <w:rPr>
                <w:rFonts w:ascii="Arial" w:hAnsi="Arial" w:cs="Arial"/>
              </w:rPr>
            </w:pPr>
            <w:r>
              <w:rPr>
                <w:rFonts w:ascii="Arial" w:hAnsi="Arial" w:cs="Arial"/>
              </w:rPr>
              <w:t xml:space="preserve">The Chair withdrew from the meeting as she was unwell and </w:t>
            </w:r>
            <w:proofErr w:type="gramStart"/>
            <w:r>
              <w:rPr>
                <w:rFonts w:ascii="Arial" w:hAnsi="Arial" w:cs="Arial"/>
              </w:rPr>
              <w:t>A</w:t>
            </w:r>
            <w:proofErr w:type="gramEnd"/>
            <w:r>
              <w:rPr>
                <w:rFonts w:ascii="Arial" w:hAnsi="Arial" w:cs="Arial"/>
              </w:rPr>
              <w:t xml:space="preserve"> O’Connor agreed to Chair the remainder of the meeting</w:t>
            </w:r>
            <w:r w:rsidR="00756D70">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3D48BA46" w14:textId="77777777" w:rsidR="003D4711" w:rsidRPr="004A3804" w:rsidRDefault="003D4711" w:rsidP="00F2642E">
            <w:pPr>
              <w:rPr>
                <w:rFonts w:ascii="Arial" w:hAnsi="Arial" w:cs="Arial"/>
              </w:rPr>
            </w:pPr>
          </w:p>
        </w:tc>
      </w:tr>
      <w:tr w:rsidR="003D4711" w:rsidRPr="004A3804" w14:paraId="377588F5"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DA0337B" w14:textId="77777777" w:rsidR="003D4711" w:rsidRDefault="003D4711" w:rsidP="00F2642E">
            <w:pPr>
              <w:rPr>
                <w:rFonts w:ascii="Arial" w:hAnsi="Arial" w:cs="Arial"/>
                <w:b/>
              </w:rPr>
            </w:pPr>
            <w:r>
              <w:rPr>
                <w:rFonts w:ascii="Arial" w:hAnsi="Arial" w:cs="Arial"/>
                <w:b/>
              </w:rPr>
              <w:t>9.0</w:t>
            </w:r>
          </w:p>
        </w:tc>
        <w:tc>
          <w:tcPr>
            <w:tcW w:w="6379" w:type="dxa"/>
            <w:gridSpan w:val="5"/>
            <w:tcBorders>
              <w:top w:val="single" w:sz="4" w:space="0" w:color="auto"/>
              <w:left w:val="single" w:sz="4" w:space="0" w:color="auto"/>
              <w:bottom w:val="single" w:sz="4" w:space="0" w:color="auto"/>
              <w:right w:val="single" w:sz="4" w:space="0" w:color="auto"/>
            </w:tcBorders>
          </w:tcPr>
          <w:p w14:paraId="05E3F5D1" w14:textId="77777777" w:rsidR="003D4711" w:rsidRPr="002A1181" w:rsidRDefault="003D4711" w:rsidP="00F2642E">
            <w:pPr>
              <w:rPr>
                <w:rFonts w:ascii="Arial" w:hAnsi="Arial" w:cs="Arial"/>
                <w:b/>
              </w:rPr>
            </w:pPr>
            <w:r w:rsidRPr="002A1181">
              <w:rPr>
                <w:rFonts w:ascii="Arial" w:hAnsi="Arial" w:cs="Arial"/>
                <w:b/>
              </w:rPr>
              <w:t>Presentation on Sustainability and Climate Action Plan</w:t>
            </w:r>
          </w:p>
        </w:tc>
        <w:tc>
          <w:tcPr>
            <w:tcW w:w="1843" w:type="dxa"/>
            <w:tcBorders>
              <w:top w:val="single" w:sz="4" w:space="0" w:color="auto"/>
              <w:left w:val="single" w:sz="4" w:space="0" w:color="auto"/>
              <w:bottom w:val="single" w:sz="4" w:space="0" w:color="auto"/>
              <w:right w:val="single" w:sz="4" w:space="0" w:color="auto"/>
            </w:tcBorders>
          </w:tcPr>
          <w:p w14:paraId="1559F76B" w14:textId="77777777" w:rsidR="003D4711" w:rsidRPr="004A3804" w:rsidRDefault="003D4711" w:rsidP="00F2642E">
            <w:pPr>
              <w:rPr>
                <w:rFonts w:ascii="Arial" w:hAnsi="Arial" w:cs="Arial"/>
              </w:rPr>
            </w:pPr>
          </w:p>
        </w:tc>
      </w:tr>
      <w:tr w:rsidR="003D4711" w:rsidRPr="004A3804" w14:paraId="2F854113"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3313E49D" w14:textId="77777777" w:rsidR="003D4711" w:rsidRDefault="003D4711" w:rsidP="00F2642E">
            <w:pPr>
              <w:rPr>
                <w:rFonts w:ascii="Arial" w:hAnsi="Arial" w:cs="Arial"/>
                <w:b/>
              </w:rPr>
            </w:pPr>
            <w:r>
              <w:rPr>
                <w:rFonts w:ascii="Arial" w:hAnsi="Arial" w:cs="Arial"/>
                <w:b/>
              </w:rPr>
              <w:t>9.1</w:t>
            </w:r>
          </w:p>
        </w:tc>
        <w:tc>
          <w:tcPr>
            <w:tcW w:w="6379" w:type="dxa"/>
            <w:gridSpan w:val="5"/>
            <w:tcBorders>
              <w:top w:val="single" w:sz="4" w:space="0" w:color="auto"/>
              <w:left w:val="single" w:sz="4" w:space="0" w:color="auto"/>
              <w:bottom w:val="single" w:sz="4" w:space="0" w:color="auto"/>
              <w:right w:val="single" w:sz="4" w:space="0" w:color="auto"/>
            </w:tcBorders>
          </w:tcPr>
          <w:p w14:paraId="571754A1" w14:textId="77777777" w:rsidR="00C063EF" w:rsidRDefault="003D4711" w:rsidP="00F2642E">
            <w:pPr>
              <w:rPr>
                <w:rFonts w:ascii="Arial" w:hAnsi="Arial" w:cs="Arial"/>
              </w:rPr>
            </w:pPr>
            <w:r>
              <w:rPr>
                <w:rFonts w:ascii="Arial" w:hAnsi="Arial" w:cs="Arial"/>
              </w:rPr>
              <w:t>Finance Director Noel Murphy, Graham Healy Facilities Manager</w:t>
            </w:r>
            <w:r w:rsidR="004A29A1">
              <w:rPr>
                <w:rFonts w:ascii="Arial" w:hAnsi="Arial" w:cs="Arial"/>
              </w:rPr>
              <w:t xml:space="preserve"> (FM)</w:t>
            </w:r>
            <w:r>
              <w:rPr>
                <w:rFonts w:ascii="Arial" w:hAnsi="Arial" w:cs="Arial"/>
              </w:rPr>
              <w:t xml:space="preserve"> and Kevin Barron, </w:t>
            </w:r>
            <w:r w:rsidR="00EE6782">
              <w:rPr>
                <w:rFonts w:ascii="Arial" w:hAnsi="Arial" w:cs="Arial"/>
              </w:rPr>
              <w:t xml:space="preserve">Climate and </w:t>
            </w:r>
            <w:r>
              <w:rPr>
                <w:rFonts w:ascii="Arial" w:hAnsi="Arial" w:cs="Arial"/>
              </w:rPr>
              <w:t xml:space="preserve">Sustainability Lead </w:t>
            </w:r>
            <w:r w:rsidR="004A29A1">
              <w:rPr>
                <w:rFonts w:ascii="Arial" w:hAnsi="Arial" w:cs="Arial"/>
              </w:rPr>
              <w:t xml:space="preserve">(CSL) </w:t>
            </w:r>
            <w:r>
              <w:rPr>
                <w:rFonts w:ascii="Arial" w:hAnsi="Arial" w:cs="Arial"/>
              </w:rPr>
              <w:t xml:space="preserve">joined the meeting for this item.  The CE confirmed that the IBTS is not </w:t>
            </w:r>
            <w:r w:rsidR="00756D70">
              <w:rPr>
                <w:rFonts w:ascii="Arial" w:hAnsi="Arial" w:cs="Arial"/>
              </w:rPr>
              <w:t xml:space="preserve">required to comply with the </w:t>
            </w:r>
            <w:proofErr w:type="gramStart"/>
            <w:r w:rsidR="00756D70">
              <w:rPr>
                <w:rFonts w:ascii="Arial" w:hAnsi="Arial" w:cs="Arial"/>
              </w:rPr>
              <w:t xml:space="preserve">new </w:t>
            </w:r>
            <w:r>
              <w:rPr>
                <w:rFonts w:ascii="Arial" w:hAnsi="Arial" w:cs="Arial"/>
              </w:rPr>
              <w:t xml:space="preserve"> CSRD</w:t>
            </w:r>
            <w:proofErr w:type="gramEnd"/>
            <w:r>
              <w:rPr>
                <w:rFonts w:ascii="Arial" w:hAnsi="Arial" w:cs="Arial"/>
              </w:rPr>
              <w:t>.  Independent advice had been sought on this when the Chair raised the matter.  The F</w:t>
            </w:r>
            <w:r w:rsidR="004A29A1">
              <w:rPr>
                <w:rFonts w:ascii="Arial" w:hAnsi="Arial" w:cs="Arial"/>
              </w:rPr>
              <w:t>M</w:t>
            </w:r>
            <w:r>
              <w:rPr>
                <w:rFonts w:ascii="Arial" w:hAnsi="Arial" w:cs="Arial"/>
              </w:rPr>
              <w:t xml:space="preserve"> and </w:t>
            </w:r>
            <w:r w:rsidR="004A29A1">
              <w:rPr>
                <w:rFonts w:ascii="Arial" w:hAnsi="Arial" w:cs="Arial"/>
              </w:rPr>
              <w:t>CSL</w:t>
            </w:r>
            <w:r>
              <w:rPr>
                <w:rFonts w:ascii="Arial" w:hAnsi="Arial" w:cs="Arial"/>
              </w:rPr>
              <w:t xml:space="preserve"> presented the key objectives of the sustainability strategy and the climate action plan.  </w:t>
            </w:r>
            <w:r w:rsidR="00EE6782">
              <w:rPr>
                <w:rFonts w:ascii="Arial" w:hAnsi="Arial" w:cs="Arial"/>
              </w:rPr>
              <w:t xml:space="preserve">They were both confident that the strategy and climate action plan </w:t>
            </w:r>
            <w:r w:rsidR="004A29A1">
              <w:rPr>
                <w:rFonts w:ascii="Arial" w:hAnsi="Arial" w:cs="Arial"/>
              </w:rPr>
              <w:t xml:space="preserve">as </w:t>
            </w:r>
            <w:r w:rsidR="00EE6782">
              <w:rPr>
                <w:rFonts w:ascii="Arial" w:hAnsi="Arial" w:cs="Arial"/>
              </w:rPr>
              <w:t>outlined would deliver IBTS</w:t>
            </w:r>
            <w:r w:rsidR="004A29A1">
              <w:rPr>
                <w:rFonts w:ascii="Arial" w:hAnsi="Arial" w:cs="Arial"/>
              </w:rPr>
              <w:t>’s</w:t>
            </w:r>
            <w:r w:rsidR="00EE6782">
              <w:rPr>
                <w:rFonts w:ascii="Arial" w:hAnsi="Arial" w:cs="Arial"/>
              </w:rPr>
              <w:t xml:space="preserve"> compliance with emissions reduction targets by 2030 and this has been independently verified.  </w:t>
            </w:r>
            <w:r>
              <w:rPr>
                <w:rFonts w:ascii="Arial" w:hAnsi="Arial" w:cs="Arial"/>
              </w:rPr>
              <w:t xml:space="preserve">It was noted that almost 90% of total organisation emissions are from the NBC.  The projects listed were discussed.  The boiler replacement and the LED light replacement will take place in 2025.  The FM confirmed that the boiler replacement project will not impact on production.  </w:t>
            </w:r>
            <w:r w:rsidR="00EE6782">
              <w:rPr>
                <w:rFonts w:ascii="Arial" w:hAnsi="Arial" w:cs="Arial"/>
              </w:rPr>
              <w:t xml:space="preserve">Grants available for some of the projects listed discussed. </w:t>
            </w:r>
            <w:r>
              <w:rPr>
                <w:rFonts w:ascii="Arial" w:hAnsi="Arial" w:cs="Arial"/>
              </w:rPr>
              <w:t>It was noted that the roadmap will be reviewed annually by the Board</w:t>
            </w:r>
            <w:r w:rsidR="00A40AFC">
              <w:rPr>
                <w:rFonts w:ascii="Arial" w:hAnsi="Arial" w:cs="Arial"/>
              </w:rPr>
              <w:t>, with the next review due June 2025</w:t>
            </w:r>
            <w:r>
              <w:rPr>
                <w:rFonts w:ascii="Arial" w:hAnsi="Arial" w:cs="Arial"/>
              </w:rPr>
              <w:t xml:space="preserve">.  FD confirmed that oversight on progress will be through the Finance Committee. </w:t>
            </w:r>
            <w:r w:rsidR="00EE6782">
              <w:rPr>
                <w:rFonts w:ascii="Arial" w:hAnsi="Arial" w:cs="Arial"/>
              </w:rPr>
              <w:t xml:space="preserve"> </w:t>
            </w:r>
          </w:p>
          <w:p w14:paraId="1D362B10" w14:textId="39D90EBE" w:rsidR="003D4711" w:rsidRDefault="00EE6782" w:rsidP="00F2642E">
            <w:pPr>
              <w:rPr>
                <w:rFonts w:ascii="Arial" w:hAnsi="Arial" w:cs="Arial"/>
              </w:rPr>
            </w:pPr>
            <w:r>
              <w:rPr>
                <w:rFonts w:ascii="Arial" w:hAnsi="Arial" w:cs="Arial"/>
              </w:rPr>
              <w:lastRenderedPageBreak/>
              <w:t>Second phase (post 2027) proposed projects discussed.  The Board raised concerns regarding lead in times and risks associated with these projects.  These were addressed by FM and CSL.  They also confirmed that reporting obligations to</w:t>
            </w:r>
            <w:r w:rsidR="00A537A4">
              <w:rPr>
                <w:rFonts w:ascii="Arial" w:hAnsi="Arial" w:cs="Arial"/>
              </w:rPr>
              <w:t xml:space="preserve"> the SEAI on targets and data are</w:t>
            </w:r>
            <w:r>
              <w:rPr>
                <w:rFonts w:ascii="Arial" w:hAnsi="Arial" w:cs="Arial"/>
              </w:rPr>
              <w:t xml:space="preserve"> already in place and will continue.  Additional reporting will be included in the organisation annual report.   CSL confirmed that the IBTS puts zero waste in landfill.  Route planning for clinic teams and transport emissions discussed.  Obsolete computer equipment is also captured in WEEE waste.  Claiming mileage for cycling </w:t>
            </w:r>
            <w:r w:rsidR="00A40AFC">
              <w:rPr>
                <w:rFonts w:ascii="Arial" w:hAnsi="Arial" w:cs="Arial"/>
              </w:rPr>
              <w:t xml:space="preserve">was </w:t>
            </w:r>
            <w:r>
              <w:rPr>
                <w:rFonts w:ascii="Arial" w:hAnsi="Arial" w:cs="Arial"/>
              </w:rPr>
              <w:t>raised by the Board.  Initiatives at other IBTS sites also discussed.  FD confirmed that the projects prioritised for 2025/2026 are included in the budget.  FM confirmed that there is a regulatory requirement for annual Board oversight as well as more frequent Finance Committee oversight.  It was propose</w:t>
            </w:r>
            <w:r w:rsidR="00A537A4">
              <w:rPr>
                <w:rFonts w:ascii="Arial" w:hAnsi="Arial" w:cs="Arial"/>
              </w:rPr>
              <w:t>d</w:t>
            </w:r>
            <w:r>
              <w:rPr>
                <w:rFonts w:ascii="Arial" w:hAnsi="Arial" w:cs="Arial"/>
              </w:rPr>
              <w:t xml:space="preserve"> that a foreword be included in the strategy prior to publication.</w:t>
            </w:r>
            <w:r w:rsidR="003D4711">
              <w:rPr>
                <w:rFonts w:ascii="Arial" w:hAnsi="Arial" w:cs="Arial"/>
              </w:rPr>
              <w:t xml:space="preserve"> The Sustainability Strategy and the Climate Action Plan were approved</w:t>
            </w:r>
            <w:r w:rsidR="00A537A4">
              <w:rPr>
                <w:rFonts w:ascii="Arial" w:hAnsi="Arial" w:cs="Arial"/>
              </w:rPr>
              <w:t xml:space="preserve"> by the Board</w:t>
            </w:r>
            <w:r w:rsidR="003D4711">
              <w:rPr>
                <w:rFonts w:ascii="Arial" w:hAnsi="Arial" w:cs="Arial"/>
              </w:rPr>
              <w:t>.</w:t>
            </w:r>
            <w:r>
              <w:rPr>
                <w:rFonts w:ascii="Arial" w:hAnsi="Arial" w:cs="Arial"/>
              </w:rPr>
              <w:t xml:space="preserve">  The A/Chair thanked the Facilities team for their work on the plan and </w:t>
            </w:r>
            <w:r w:rsidR="00A537A4">
              <w:rPr>
                <w:rFonts w:ascii="Arial" w:hAnsi="Arial" w:cs="Arial"/>
              </w:rPr>
              <w:t xml:space="preserve">congratulated them on a substantial piece of work.  </w:t>
            </w:r>
            <w:r w:rsidR="003D4711">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14:paraId="421EB7FD" w14:textId="77777777" w:rsidR="003D4711" w:rsidRPr="004A3804" w:rsidRDefault="003D4711" w:rsidP="00F2642E">
            <w:pPr>
              <w:rPr>
                <w:rFonts w:ascii="Arial" w:hAnsi="Arial" w:cs="Arial"/>
              </w:rPr>
            </w:pPr>
          </w:p>
        </w:tc>
      </w:tr>
      <w:tr w:rsidR="004005FC" w:rsidRPr="004A3804" w14:paraId="0DD5DDF7"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261E396A" w14:textId="77777777" w:rsidR="004005FC" w:rsidRPr="004A3804" w:rsidRDefault="00A537A4" w:rsidP="00F2642E">
            <w:pPr>
              <w:rPr>
                <w:rFonts w:ascii="Arial" w:hAnsi="Arial" w:cs="Arial"/>
                <w:b/>
              </w:rPr>
            </w:pPr>
            <w:r>
              <w:rPr>
                <w:rFonts w:ascii="Arial" w:hAnsi="Arial" w:cs="Arial"/>
                <w:b/>
              </w:rPr>
              <w:t>11.0</w:t>
            </w:r>
          </w:p>
        </w:tc>
        <w:tc>
          <w:tcPr>
            <w:tcW w:w="6379" w:type="dxa"/>
            <w:gridSpan w:val="5"/>
            <w:tcBorders>
              <w:top w:val="single" w:sz="4" w:space="0" w:color="auto"/>
              <w:left w:val="single" w:sz="4" w:space="0" w:color="auto"/>
              <w:bottom w:val="single" w:sz="4" w:space="0" w:color="auto"/>
              <w:right w:val="single" w:sz="4" w:space="0" w:color="auto"/>
            </w:tcBorders>
          </w:tcPr>
          <w:p w14:paraId="708D643B" w14:textId="77777777" w:rsidR="004005FC" w:rsidRPr="004A3804" w:rsidRDefault="00A537A4" w:rsidP="00F2642E">
            <w:pPr>
              <w:pStyle w:val="Heading6"/>
              <w:jc w:val="left"/>
              <w:rPr>
                <w:rFonts w:ascii="Arial" w:hAnsi="Arial" w:cs="Arial"/>
                <w:i w:val="0"/>
              </w:rPr>
            </w:pPr>
            <w:r>
              <w:rPr>
                <w:rFonts w:ascii="Arial" w:hAnsi="Arial" w:cs="Arial"/>
                <w:i w:val="0"/>
              </w:rPr>
              <w:t xml:space="preserve">Presentation by Director of Production and Hospital Services </w:t>
            </w:r>
            <w:r w:rsidR="009C11D6">
              <w:rPr>
                <w:rFonts w:ascii="Arial" w:hAnsi="Arial" w:cs="Arial"/>
                <w:i w:val="0"/>
              </w:rPr>
              <w:t xml:space="preserve"> </w:t>
            </w:r>
          </w:p>
        </w:tc>
        <w:tc>
          <w:tcPr>
            <w:tcW w:w="1843" w:type="dxa"/>
            <w:tcBorders>
              <w:top w:val="single" w:sz="4" w:space="0" w:color="auto"/>
              <w:left w:val="single" w:sz="4" w:space="0" w:color="auto"/>
              <w:bottom w:val="single" w:sz="4" w:space="0" w:color="auto"/>
              <w:right w:val="single" w:sz="4" w:space="0" w:color="auto"/>
            </w:tcBorders>
          </w:tcPr>
          <w:p w14:paraId="7B4B2BA2" w14:textId="77777777" w:rsidR="004005FC" w:rsidRPr="004A3804" w:rsidRDefault="004005FC" w:rsidP="00F2642E">
            <w:pPr>
              <w:pStyle w:val="Heading3"/>
              <w:jc w:val="left"/>
              <w:rPr>
                <w:rFonts w:ascii="Arial" w:hAnsi="Arial" w:cs="Arial"/>
              </w:rPr>
            </w:pPr>
          </w:p>
        </w:tc>
      </w:tr>
      <w:tr w:rsidR="004005FC" w:rsidRPr="004A3804" w14:paraId="4BB6367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0B106CC" w14:textId="77777777" w:rsidR="004005FC" w:rsidRPr="004A3804" w:rsidRDefault="00A537A4" w:rsidP="00F2642E">
            <w:pPr>
              <w:rPr>
                <w:rFonts w:ascii="Arial" w:hAnsi="Arial" w:cs="Arial"/>
                <w:b/>
              </w:rPr>
            </w:pPr>
            <w:r>
              <w:rPr>
                <w:rFonts w:ascii="Arial" w:hAnsi="Arial" w:cs="Arial"/>
                <w:b/>
              </w:rPr>
              <w:t>11.1</w:t>
            </w:r>
          </w:p>
        </w:tc>
        <w:tc>
          <w:tcPr>
            <w:tcW w:w="6379" w:type="dxa"/>
            <w:gridSpan w:val="5"/>
            <w:tcBorders>
              <w:top w:val="single" w:sz="4" w:space="0" w:color="auto"/>
              <w:left w:val="single" w:sz="4" w:space="0" w:color="auto"/>
              <w:bottom w:val="single" w:sz="4" w:space="0" w:color="auto"/>
              <w:right w:val="single" w:sz="4" w:space="0" w:color="auto"/>
            </w:tcBorders>
          </w:tcPr>
          <w:p w14:paraId="025EB78D" w14:textId="77777777" w:rsidR="004005FC" w:rsidRPr="004A3804" w:rsidRDefault="00A537A4" w:rsidP="00F2642E">
            <w:pPr>
              <w:pStyle w:val="Header"/>
              <w:tabs>
                <w:tab w:val="clear" w:pos="4153"/>
                <w:tab w:val="clear" w:pos="8306"/>
              </w:tabs>
              <w:rPr>
                <w:rFonts w:ascii="Arial" w:hAnsi="Arial" w:cs="Arial"/>
              </w:rPr>
            </w:pPr>
            <w:proofErr w:type="spellStart"/>
            <w:r>
              <w:rPr>
                <w:rFonts w:ascii="Arial" w:hAnsi="Arial" w:cs="Arial"/>
              </w:rPr>
              <w:t>DoP&amp;HS</w:t>
            </w:r>
            <w:proofErr w:type="spellEnd"/>
            <w:r>
              <w:rPr>
                <w:rFonts w:ascii="Arial" w:hAnsi="Arial" w:cs="Arial"/>
              </w:rPr>
              <w:t xml:space="preserve"> Barry Doyle joined the meeting for this item. He presented on strategic initiatives in Production/hospital services </w:t>
            </w:r>
            <w:r w:rsidR="00A40AFC">
              <w:rPr>
                <w:rFonts w:ascii="Arial" w:hAnsi="Arial" w:cs="Arial"/>
              </w:rPr>
              <w:t>including the</w:t>
            </w:r>
            <w:r>
              <w:rPr>
                <w:rFonts w:ascii="Arial" w:hAnsi="Arial" w:cs="Arial"/>
              </w:rPr>
              <w:t xml:space="preserve"> reintroduction of recovered plasma for manufacture into Irish </w:t>
            </w:r>
            <w:proofErr w:type="spellStart"/>
            <w:r>
              <w:rPr>
                <w:rFonts w:ascii="Arial" w:hAnsi="Arial" w:cs="Arial"/>
              </w:rPr>
              <w:t>Octaplas</w:t>
            </w:r>
            <w:proofErr w:type="spellEnd"/>
            <w:r>
              <w:rPr>
                <w:rFonts w:ascii="Arial" w:hAnsi="Arial" w:cs="Arial"/>
              </w:rPr>
              <w:t xml:space="preserve">.  He also noted that a validation of whole blood was also undertaken following initial interest from one hospital.  A survey is underway </w:t>
            </w:r>
            <w:proofErr w:type="gramStart"/>
            <w:r>
              <w:rPr>
                <w:rFonts w:ascii="Arial" w:hAnsi="Arial" w:cs="Arial"/>
              </w:rPr>
              <w:t>at the moment</w:t>
            </w:r>
            <w:proofErr w:type="gramEnd"/>
            <w:r>
              <w:rPr>
                <w:rFonts w:ascii="Arial" w:hAnsi="Arial" w:cs="Arial"/>
              </w:rPr>
              <w:t xml:space="preserve"> in the hospitals regarding potential new product developments in the future.  </w:t>
            </w:r>
            <w:proofErr w:type="spellStart"/>
            <w:r>
              <w:rPr>
                <w:rFonts w:ascii="Arial" w:hAnsi="Arial" w:cs="Arial"/>
              </w:rPr>
              <w:t>DoP&amp;HS</w:t>
            </w:r>
            <w:proofErr w:type="spellEnd"/>
            <w:r>
              <w:rPr>
                <w:rFonts w:ascii="Arial" w:hAnsi="Arial" w:cs="Arial"/>
              </w:rPr>
              <w:t xml:space="preserve"> acknowledged that the support of many departments across the organisation made it possible to deliver the project </w:t>
            </w:r>
            <w:r w:rsidR="00A40AFC">
              <w:rPr>
                <w:rFonts w:ascii="Arial" w:hAnsi="Arial" w:cs="Arial"/>
              </w:rPr>
              <w:t>to</w:t>
            </w:r>
            <w:r>
              <w:rPr>
                <w:rFonts w:ascii="Arial" w:hAnsi="Arial" w:cs="Arial"/>
              </w:rPr>
              <w:t xml:space="preserve"> reintroduce Irish plasma for therapeutic use.  The Board thanked B Doyle and his team for </w:t>
            </w:r>
            <w:proofErr w:type="gramStart"/>
            <w:r>
              <w:rPr>
                <w:rFonts w:ascii="Arial" w:hAnsi="Arial" w:cs="Arial"/>
              </w:rPr>
              <w:t>all of</w:t>
            </w:r>
            <w:proofErr w:type="gramEnd"/>
            <w:r>
              <w:rPr>
                <w:rFonts w:ascii="Arial" w:hAnsi="Arial" w:cs="Arial"/>
              </w:rPr>
              <w:t xml:space="preserve"> their work to get the project delivered,</w:t>
            </w:r>
          </w:p>
        </w:tc>
        <w:tc>
          <w:tcPr>
            <w:tcW w:w="1843" w:type="dxa"/>
            <w:tcBorders>
              <w:top w:val="single" w:sz="4" w:space="0" w:color="auto"/>
              <w:left w:val="single" w:sz="4" w:space="0" w:color="auto"/>
              <w:bottom w:val="single" w:sz="4" w:space="0" w:color="auto"/>
              <w:right w:val="single" w:sz="4" w:space="0" w:color="auto"/>
            </w:tcBorders>
          </w:tcPr>
          <w:p w14:paraId="06B43DDF" w14:textId="77777777" w:rsidR="004005FC" w:rsidRPr="004A3804" w:rsidRDefault="004005FC" w:rsidP="00F2642E">
            <w:pPr>
              <w:pStyle w:val="Heading3"/>
              <w:jc w:val="left"/>
              <w:rPr>
                <w:rFonts w:ascii="Arial" w:hAnsi="Arial" w:cs="Arial"/>
              </w:rPr>
            </w:pPr>
          </w:p>
        </w:tc>
      </w:tr>
      <w:tr w:rsidR="004005FC" w:rsidRPr="004A3804" w14:paraId="47293A80"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2854EC6F" w14:textId="77777777" w:rsidR="004005FC" w:rsidRPr="004A3804" w:rsidRDefault="004005FC" w:rsidP="00F2642E">
            <w:pPr>
              <w:rPr>
                <w:rFonts w:ascii="Arial" w:hAnsi="Arial" w:cs="Arial"/>
                <w:b/>
              </w:rPr>
            </w:pPr>
            <w:r w:rsidRPr="004A3804">
              <w:rPr>
                <w:rFonts w:ascii="Arial" w:hAnsi="Arial" w:cs="Arial"/>
                <w:b/>
              </w:rPr>
              <w:t>12.0</w:t>
            </w:r>
          </w:p>
        </w:tc>
        <w:tc>
          <w:tcPr>
            <w:tcW w:w="6379" w:type="dxa"/>
            <w:gridSpan w:val="5"/>
            <w:tcBorders>
              <w:top w:val="single" w:sz="4" w:space="0" w:color="auto"/>
              <w:left w:val="single" w:sz="4" w:space="0" w:color="auto"/>
              <w:bottom w:val="single" w:sz="4" w:space="0" w:color="auto"/>
              <w:right w:val="single" w:sz="4" w:space="0" w:color="auto"/>
            </w:tcBorders>
          </w:tcPr>
          <w:p w14:paraId="5CFF2E1F" w14:textId="77777777" w:rsidR="004005FC" w:rsidRPr="002A1181" w:rsidRDefault="00A537A4" w:rsidP="00F2642E">
            <w:pPr>
              <w:rPr>
                <w:rFonts w:ascii="Arial" w:hAnsi="Arial" w:cs="Arial"/>
                <w:b/>
              </w:rPr>
            </w:pPr>
            <w:r w:rsidRPr="002A1181">
              <w:rPr>
                <w:rFonts w:ascii="Arial" w:hAnsi="Arial" w:cs="Arial"/>
                <w:b/>
              </w:rPr>
              <w:t>Minutes of MSAC 16</w:t>
            </w:r>
            <w:r w:rsidRPr="002A1181">
              <w:rPr>
                <w:rFonts w:ascii="Arial" w:hAnsi="Arial" w:cs="Arial"/>
                <w:b/>
                <w:vertAlign w:val="superscript"/>
              </w:rPr>
              <w:t>th</w:t>
            </w:r>
            <w:r w:rsidRPr="002A1181">
              <w:rPr>
                <w:rFonts w:ascii="Arial" w:hAnsi="Arial" w:cs="Arial"/>
                <w:b/>
              </w:rPr>
              <w:t xml:space="preserve"> September </w:t>
            </w:r>
          </w:p>
        </w:tc>
        <w:tc>
          <w:tcPr>
            <w:tcW w:w="1843" w:type="dxa"/>
            <w:tcBorders>
              <w:top w:val="single" w:sz="4" w:space="0" w:color="auto"/>
              <w:left w:val="single" w:sz="4" w:space="0" w:color="auto"/>
              <w:bottom w:val="single" w:sz="4" w:space="0" w:color="auto"/>
              <w:right w:val="single" w:sz="4" w:space="0" w:color="auto"/>
            </w:tcBorders>
          </w:tcPr>
          <w:p w14:paraId="44994642" w14:textId="77777777" w:rsidR="004005FC" w:rsidRPr="004A3804" w:rsidRDefault="004005FC" w:rsidP="00F2642E">
            <w:pPr>
              <w:rPr>
                <w:rFonts w:ascii="Arial" w:hAnsi="Arial" w:cs="Arial"/>
              </w:rPr>
            </w:pPr>
          </w:p>
        </w:tc>
      </w:tr>
      <w:tr w:rsidR="00A537A4" w:rsidRPr="004A3804" w14:paraId="57570FA6"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3B62941" w14:textId="77777777" w:rsidR="00A537A4" w:rsidRPr="004A3804" w:rsidRDefault="00A537A4" w:rsidP="00F2642E">
            <w:pPr>
              <w:rPr>
                <w:rFonts w:ascii="Arial" w:hAnsi="Arial" w:cs="Arial"/>
                <w:b/>
              </w:rPr>
            </w:pPr>
            <w:r>
              <w:rPr>
                <w:rFonts w:ascii="Arial" w:hAnsi="Arial" w:cs="Arial"/>
                <w:b/>
              </w:rPr>
              <w:t>12.1</w:t>
            </w:r>
          </w:p>
        </w:tc>
        <w:tc>
          <w:tcPr>
            <w:tcW w:w="6379" w:type="dxa"/>
            <w:gridSpan w:val="5"/>
            <w:tcBorders>
              <w:top w:val="single" w:sz="4" w:space="0" w:color="auto"/>
              <w:left w:val="single" w:sz="4" w:space="0" w:color="auto"/>
              <w:bottom w:val="single" w:sz="4" w:space="0" w:color="auto"/>
              <w:right w:val="single" w:sz="4" w:space="0" w:color="auto"/>
            </w:tcBorders>
          </w:tcPr>
          <w:p w14:paraId="4E59538A" w14:textId="3F405CEA" w:rsidR="00A537A4" w:rsidRDefault="00A537A4" w:rsidP="00F2642E">
            <w:pPr>
              <w:rPr>
                <w:rFonts w:ascii="Arial" w:hAnsi="Arial" w:cs="Arial"/>
              </w:rPr>
            </w:pPr>
            <w:r>
              <w:rPr>
                <w:rFonts w:ascii="Arial" w:hAnsi="Arial" w:cs="Arial"/>
              </w:rPr>
              <w:t>Approved minutes noted.  The Chair of the MSAC outlined the issues for discussion at MSAC which included the Hb deferral thresholds</w:t>
            </w:r>
            <w:r w:rsidR="00E4769C">
              <w:rPr>
                <w:rFonts w:ascii="Arial" w:hAnsi="Arial" w:cs="Arial"/>
              </w:rPr>
              <w:t xml:space="preserve"> and discussion on infectious diseases.</w:t>
            </w:r>
            <w:r w:rsidR="00A40AFC">
              <w:rPr>
                <w:rFonts w:ascii="Arial" w:hAnsi="Arial" w:cs="Arial"/>
              </w:rPr>
              <w:t xml:space="preserve"> The Chair also noted the importance of undertaking the Compliance Study (with NHSBT).</w:t>
            </w:r>
          </w:p>
        </w:tc>
        <w:tc>
          <w:tcPr>
            <w:tcW w:w="1843" w:type="dxa"/>
            <w:tcBorders>
              <w:top w:val="single" w:sz="4" w:space="0" w:color="auto"/>
              <w:left w:val="single" w:sz="4" w:space="0" w:color="auto"/>
              <w:bottom w:val="single" w:sz="4" w:space="0" w:color="auto"/>
              <w:right w:val="single" w:sz="4" w:space="0" w:color="auto"/>
            </w:tcBorders>
          </w:tcPr>
          <w:p w14:paraId="53E6C66C" w14:textId="77777777" w:rsidR="00A537A4" w:rsidRPr="004A3804" w:rsidRDefault="00A537A4" w:rsidP="00F2642E">
            <w:pPr>
              <w:rPr>
                <w:rFonts w:ascii="Arial" w:hAnsi="Arial" w:cs="Arial"/>
              </w:rPr>
            </w:pPr>
          </w:p>
        </w:tc>
      </w:tr>
      <w:tr w:rsidR="00E4769C" w:rsidRPr="004A3804" w14:paraId="1DB09B3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2003B28" w14:textId="77777777" w:rsidR="00E4769C" w:rsidRDefault="00E4769C" w:rsidP="00F2642E">
            <w:pPr>
              <w:rPr>
                <w:rFonts w:ascii="Arial" w:hAnsi="Arial" w:cs="Arial"/>
                <w:b/>
              </w:rPr>
            </w:pPr>
            <w:r>
              <w:rPr>
                <w:rFonts w:ascii="Arial" w:hAnsi="Arial" w:cs="Arial"/>
                <w:b/>
              </w:rPr>
              <w:t>13.0</w:t>
            </w:r>
          </w:p>
        </w:tc>
        <w:tc>
          <w:tcPr>
            <w:tcW w:w="6379" w:type="dxa"/>
            <w:gridSpan w:val="5"/>
            <w:tcBorders>
              <w:top w:val="single" w:sz="4" w:space="0" w:color="auto"/>
              <w:left w:val="single" w:sz="4" w:space="0" w:color="auto"/>
              <w:bottom w:val="single" w:sz="4" w:space="0" w:color="auto"/>
              <w:right w:val="single" w:sz="4" w:space="0" w:color="auto"/>
            </w:tcBorders>
          </w:tcPr>
          <w:p w14:paraId="1DEA3DEF" w14:textId="77777777" w:rsidR="00E4769C" w:rsidRPr="002A1181" w:rsidRDefault="00E4769C" w:rsidP="00F2642E">
            <w:pPr>
              <w:rPr>
                <w:rFonts w:ascii="Arial" w:hAnsi="Arial" w:cs="Arial"/>
                <w:b/>
              </w:rPr>
            </w:pPr>
            <w:r w:rsidRPr="002A1181">
              <w:rPr>
                <w:rFonts w:ascii="Arial" w:hAnsi="Arial" w:cs="Arial"/>
                <w:b/>
              </w:rPr>
              <w:t>Minutes of the ARCC  10</w:t>
            </w:r>
            <w:r w:rsidRPr="002A1181">
              <w:rPr>
                <w:rFonts w:ascii="Arial" w:hAnsi="Arial" w:cs="Arial"/>
                <w:b/>
                <w:vertAlign w:val="superscript"/>
              </w:rPr>
              <w:t>th</w:t>
            </w:r>
            <w:r w:rsidRPr="002A1181">
              <w:rPr>
                <w:rFonts w:ascii="Arial" w:hAnsi="Arial" w:cs="Arial"/>
                <w:b/>
              </w:rPr>
              <w:t xml:space="preserve"> September </w:t>
            </w:r>
          </w:p>
        </w:tc>
        <w:tc>
          <w:tcPr>
            <w:tcW w:w="1843" w:type="dxa"/>
            <w:tcBorders>
              <w:top w:val="single" w:sz="4" w:space="0" w:color="auto"/>
              <w:left w:val="single" w:sz="4" w:space="0" w:color="auto"/>
              <w:bottom w:val="single" w:sz="4" w:space="0" w:color="auto"/>
              <w:right w:val="single" w:sz="4" w:space="0" w:color="auto"/>
            </w:tcBorders>
          </w:tcPr>
          <w:p w14:paraId="3E56A97B" w14:textId="77777777" w:rsidR="00E4769C" w:rsidRPr="004A3804" w:rsidRDefault="00E4769C" w:rsidP="00F2642E">
            <w:pPr>
              <w:rPr>
                <w:rFonts w:ascii="Arial" w:hAnsi="Arial" w:cs="Arial"/>
              </w:rPr>
            </w:pPr>
          </w:p>
        </w:tc>
      </w:tr>
      <w:tr w:rsidR="00E4769C" w:rsidRPr="004A3804" w14:paraId="25D59D10"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B405EE9" w14:textId="77777777" w:rsidR="00E4769C" w:rsidRDefault="00E4769C" w:rsidP="00F2642E">
            <w:pPr>
              <w:rPr>
                <w:rFonts w:ascii="Arial" w:hAnsi="Arial" w:cs="Arial"/>
                <w:b/>
              </w:rPr>
            </w:pPr>
            <w:r>
              <w:rPr>
                <w:rFonts w:ascii="Arial" w:hAnsi="Arial" w:cs="Arial"/>
                <w:b/>
              </w:rPr>
              <w:t>13.1</w:t>
            </w:r>
          </w:p>
        </w:tc>
        <w:tc>
          <w:tcPr>
            <w:tcW w:w="6379" w:type="dxa"/>
            <w:gridSpan w:val="5"/>
            <w:tcBorders>
              <w:top w:val="single" w:sz="4" w:space="0" w:color="auto"/>
              <w:left w:val="single" w:sz="4" w:space="0" w:color="auto"/>
              <w:bottom w:val="single" w:sz="4" w:space="0" w:color="auto"/>
              <w:right w:val="single" w:sz="4" w:space="0" w:color="auto"/>
            </w:tcBorders>
          </w:tcPr>
          <w:p w14:paraId="0F85CBC4" w14:textId="77777777" w:rsidR="00E4769C" w:rsidRDefault="00E4769C" w:rsidP="00F2642E">
            <w:pPr>
              <w:rPr>
                <w:rFonts w:ascii="Arial" w:hAnsi="Arial" w:cs="Arial"/>
              </w:rPr>
            </w:pPr>
            <w:r>
              <w:rPr>
                <w:rFonts w:ascii="Arial" w:hAnsi="Arial" w:cs="Arial"/>
              </w:rPr>
              <w:t xml:space="preserve">Approved minutes noted.  In the absence of the ARCC Chair, </w:t>
            </w:r>
            <w:proofErr w:type="gramStart"/>
            <w:r>
              <w:rPr>
                <w:rFonts w:ascii="Arial" w:hAnsi="Arial" w:cs="Arial"/>
              </w:rPr>
              <w:t>A</w:t>
            </w:r>
            <w:proofErr w:type="gramEnd"/>
            <w:r>
              <w:rPr>
                <w:rFonts w:ascii="Arial" w:hAnsi="Arial" w:cs="Arial"/>
              </w:rPr>
              <w:t xml:space="preserve"> O’Connor updated the meeting.  It has been confirmed that the C&amp;AG will audit the 2024 accounts.  The significant progress made on cyber security was acknowledged by the ARCC.  It was noted that the NIS2 legislation has still not been enacted.  The Risk Register was reviewed by the ARCC and the BCP report was reviewed.  Audit plan for 2025 approved.  INAB audit progress noted by the ARCC.  The CE confirmed that a risk based approach to HPRA inspections </w:t>
            </w:r>
            <w:r w:rsidR="00A40AFC">
              <w:rPr>
                <w:rFonts w:ascii="Arial" w:hAnsi="Arial" w:cs="Arial"/>
              </w:rPr>
              <w:t xml:space="preserve">will be </w:t>
            </w:r>
            <w:proofErr w:type="gramStart"/>
            <w:r w:rsidR="00A40AFC">
              <w:rPr>
                <w:rFonts w:ascii="Arial" w:hAnsi="Arial" w:cs="Arial"/>
              </w:rPr>
              <w:t xml:space="preserve">included </w:t>
            </w:r>
            <w:r>
              <w:rPr>
                <w:rFonts w:ascii="Arial" w:hAnsi="Arial" w:cs="Arial"/>
              </w:rPr>
              <w:t xml:space="preserve"> on</w:t>
            </w:r>
            <w:proofErr w:type="gramEnd"/>
            <w:r>
              <w:rPr>
                <w:rFonts w:ascii="Arial" w:hAnsi="Arial" w:cs="Arial"/>
              </w:rPr>
              <w:t xml:space="preserve"> the agenda for discussion with the </w:t>
            </w:r>
            <w:proofErr w:type="spellStart"/>
            <w:r>
              <w:rPr>
                <w:rFonts w:ascii="Arial" w:hAnsi="Arial" w:cs="Arial"/>
              </w:rPr>
              <w:t>DoH</w:t>
            </w:r>
            <w:proofErr w:type="spellEnd"/>
            <w:r>
              <w:rPr>
                <w:rFonts w:ascii="Arial" w:hAnsi="Arial" w:cs="Arial"/>
              </w:rPr>
              <w:t xml:space="preserve"> and HPRA.   </w:t>
            </w:r>
          </w:p>
        </w:tc>
        <w:tc>
          <w:tcPr>
            <w:tcW w:w="1843" w:type="dxa"/>
            <w:tcBorders>
              <w:top w:val="single" w:sz="4" w:space="0" w:color="auto"/>
              <w:left w:val="single" w:sz="4" w:space="0" w:color="auto"/>
              <w:bottom w:val="single" w:sz="4" w:space="0" w:color="auto"/>
              <w:right w:val="single" w:sz="4" w:space="0" w:color="auto"/>
            </w:tcBorders>
          </w:tcPr>
          <w:p w14:paraId="1AE6DDBF" w14:textId="77777777" w:rsidR="00E4769C" w:rsidRPr="004A3804" w:rsidRDefault="00E4769C" w:rsidP="00F2642E">
            <w:pPr>
              <w:rPr>
                <w:rFonts w:ascii="Arial" w:hAnsi="Arial" w:cs="Arial"/>
              </w:rPr>
            </w:pPr>
          </w:p>
        </w:tc>
      </w:tr>
      <w:tr w:rsidR="00E4769C" w:rsidRPr="004A3804" w14:paraId="019BEF08"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EF73CE4" w14:textId="77777777" w:rsidR="00E4769C" w:rsidRDefault="00E4769C" w:rsidP="00F2642E">
            <w:pPr>
              <w:rPr>
                <w:rFonts w:ascii="Arial" w:hAnsi="Arial" w:cs="Arial"/>
                <w:b/>
              </w:rPr>
            </w:pPr>
            <w:r>
              <w:rPr>
                <w:rFonts w:ascii="Arial" w:hAnsi="Arial" w:cs="Arial"/>
                <w:b/>
              </w:rPr>
              <w:t>14.0</w:t>
            </w:r>
          </w:p>
        </w:tc>
        <w:tc>
          <w:tcPr>
            <w:tcW w:w="6379" w:type="dxa"/>
            <w:gridSpan w:val="5"/>
            <w:tcBorders>
              <w:top w:val="single" w:sz="4" w:space="0" w:color="auto"/>
              <w:left w:val="single" w:sz="4" w:space="0" w:color="auto"/>
              <w:bottom w:val="single" w:sz="4" w:space="0" w:color="auto"/>
              <w:right w:val="single" w:sz="4" w:space="0" w:color="auto"/>
            </w:tcBorders>
          </w:tcPr>
          <w:p w14:paraId="3DE7B4A5" w14:textId="77777777" w:rsidR="00E4769C" w:rsidRPr="002A1181" w:rsidRDefault="00E4769C" w:rsidP="00F2642E">
            <w:pPr>
              <w:rPr>
                <w:rFonts w:ascii="Arial" w:hAnsi="Arial" w:cs="Arial"/>
                <w:b/>
              </w:rPr>
            </w:pPr>
            <w:r w:rsidRPr="002A1181">
              <w:rPr>
                <w:rFonts w:ascii="Arial" w:hAnsi="Arial" w:cs="Arial"/>
                <w:b/>
              </w:rPr>
              <w:t>Minutes of the PD Committee 9</w:t>
            </w:r>
            <w:r w:rsidRPr="002A1181">
              <w:rPr>
                <w:rFonts w:ascii="Arial" w:hAnsi="Arial" w:cs="Arial"/>
                <w:b/>
                <w:vertAlign w:val="superscript"/>
              </w:rPr>
              <w:t>th</w:t>
            </w:r>
            <w:r w:rsidRPr="002A1181">
              <w:rPr>
                <w:rFonts w:ascii="Arial" w:hAnsi="Arial" w:cs="Arial"/>
                <w:b/>
              </w:rPr>
              <w:t xml:space="preserve"> September </w:t>
            </w:r>
          </w:p>
        </w:tc>
        <w:tc>
          <w:tcPr>
            <w:tcW w:w="1843" w:type="dxa"/>
            <w:tcBorders>
              <w:top w:val="single" w:sz="4" w:space="0" w:color="auto"/>
              <w:left w:val="single" w:sz="4" w:space="0" w:color="auto"/>
              <w:bottom w:val="single" w:sz="4" w:space="0" w:color="auto"/>
              <w:right w:val="single" w:sz="4" w:space="0" w:color="auto"/>
            </w:tcBorders>
          </w:tcPr>
          <w:p w14:paraId="7D09F228" w14:textId="77777777" w:rsidR="00E4769C" w:rsidRPr="004A3804" w:rsidRDefault="00E4769C" w:rsidP="00F2642E">
            <w:pPr>
              <w:rPr>
                <w:rFonts w:ascii="Arial" w:hAnsi="Arial" w:cs="Arial"/>
              </w:rPr>
            </w:pPr>
          </w:p>
        </w:tc>
      </w:tr>
      <w:tr w:rsidR="00E4769C" w:rsidRPr="004A3804" w14:paraId="728BBB97"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62DBB2E" w14:textId="77777777" w:rsidR="00E4769C" w:rsidRDefault="00E4769C" w:rsidP="00F2642E">
            <w:pPr>
              <w:rPr>
                <w:rFonts w:ascii="Arial" w:hAnsi="Arial" w:cs="Arial"/>
                <w:b/>
              </w:rPr>
            </w:pPr>
            <w:r>
              <w:rPr>
                <w:rFonts w:ascii="Arial" w:hAnsi="Arial" w:cs="Arial"/>
                <w:b/>
              </w:rPr>
              <w:t>14.1</w:t>
            </w:r>
          </w:p>
        </w:tc>
        <w:tc>
          <w:tcPr>
            <w:tcW w:w="6379" w:type="dxa"/>
            <w:gridSpan w:val="5"/>
            <w:tcBorders>
              <w:top w:val="single" w:sz="4" w:space="0" w:color="auto"/>
              <w:left w:val="single" w:sz="4" w:space="0" w:color="auto"/>
              <w:bottom w:val="single" w:sz="4" w:space="0" w:color="auto"/>
              <w:right w:val="single" w:sz="4" w:space="0" w:color="auto"/>
            </w:tcBorders>
          </w:tcPr>
          <w:p w14:paraId="3372B32C" w14:textId="77777777" w:rsidR="00E4769C" w:rsidRDefault="00E4769C" w:rsidP="00F2642E">
            <w:pPr>
              <w:rPr>
                <w:rFonts w:ascii="Arial" w:hAnsi="Arial" w:cs="Arial"/>
              </w:rPr>
            </w:pPr>
            <w:r>
              <w:rPr>
                <w:rFonts w:ascii="Arial" w:hAnsi="Arial" w:cs="Arial"/>
              </w:rPr>
              <w:t>Approved minutes noted</w:t>
            </w:r>
            <w:r w:rsidR="00A40AFC">
              <w:rPr>
                <w:rFonts w:ascii="Arial" w:hAnsi="Arial" w:cs="Arial"/>
              </w:rPr>
              <w:t xml:space="preserve"> by U Clifford</w:t>
            </w:r>
            <w:r>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52506DA9" w14:textId="77777777" w:rsidR="00E4769C" w:rsidRPr="004A3804" w:rsidRDefault="00E4769C" w:rsidP="00F2642E">
            <w:pPr>
              <w:rPr>
                <w:rFonts w:ascii="Arial" w:hAnsi="Arial" w:cs="Arial"/>
              </w:rPr>
            </w:pPr>
          </w:p>
        </w:tc>
      </w:tr>
      <w:tr w:rsidR="00E4769C" w:rsidRPr="004A3804" w14:paraId="397EB328"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5A88FD4" w14:textId="77777777" w:rsidR="00E4769C" w:rsidRDefault="00E4769C" w:rsidP="00F2642E">
            <w:pPr>
              <w:rPr>
                <w:rFonts w:ascii="Arial" w:hAnsi="Arial" w:cs="Arial"/>
                <w:b/>
              </w:rPr>
            </w:pPr>
            <w:r>
              <w:rPr>
                <w:rFonts w:ascii="Arial" w:hAnsi="Arial" w:cs="Arial"/>
                <w:b/>
              </w:rPr>
              <w:t>15.0</w:t>
            </w:r>
          </w:p>
        </w:tc>
        <w:tc>
          <w:tcPr>
            <w:tcW w:w="6379" w:type="dxa"/>
            <w:gridSpan w:val="5"/>
            <w:tcBorders>
              <w:top w:val="single" w:sz="4" w:space="0" w:color="auto"/>
              <w:left w:val="single" w:sz="4" w:space="0" w:color="auto"/>
              <w:bottom w:val="single" w:sz="4" w:space="0" w:color="auto"/>
              <w:right w:val="single" w:sz="4" w:space="0" w:color="auto"/>
            </w:tcBorders>
          </w:tcPr>
          <w:p w14:paraId="1A7BF90A" w14:textId="77777777" w:rsidR="00E4769C" w:rsidRDefault="00E4769C" w:rsidP="00F2642E">
            <w:pPr>
              <w:rPr>
                <w:rFonts w:ascii="Arial" w:hAnsi="Arial" w:cs="Arial"/>
              </w:rPr>
            </w:pPr>
            <w:r>
              <w:rPr>
                <w:rFonts w:ascii="Arial" w:hAnsi="Arial" w:cs="Arial"/>
              </w:rPr>
              <w:t>The A/Chair thanked the Board and the Executive for their work throughout the year and wished everyone a happy and peaceful Christmas.</w:t>
            </w:r>
          </w:p>
          <w:p w14:paraId="5EA2C182" w14:textId="77777777" w:rsidR="003E75E4" w:rsidRDefault="003E75E4" w:rsidP="00F2642E">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4E67E0E" w14:textId="77777777" w:rsidR="00E4769C" w:rsidRPr="004A3804" w:rsidRDefault="00E4769C" w:rsidP="00F2642E">
            <w:pPr>
              <w:rPr>
                <w:rFonts w:ascii="Arial" w:hAnsi="Arial" w:cs="Arial"/>
              </w:rPr>
            </w:pPr>
          </w:p>
        </w:tc>
      </w:tr>
      <w:tr w:rsidR="00E4769C" w:rsidRPr="004A3804" w14:paraId="5AEFDBD9"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CABD7BA" w14:textId="77777777" w:rsidR="00E4769C" w:rsidRDefault="00E4769C" w:rsidP="00625A7C">
            <w:pPr>
              <w:jc w:val="both"/>
              <w:rPr>
                <w:rFonts w:ascii="Arial" w:hAnsi="Arial" w:cs="Arial"/>
                <w:b/>
              </w:rPr>
            </w:pPr>
            <w:r>
              <w:rPr>
                <w:rFonts w:ascii="Arial" w:hAnsi="Arial" w:cs="Arial"/>
                <w:b/>
              </w:rPr>
              <w:lastRenderedPageBreak/>
              <w:t>16.0</w:t>
            </w:r>
          </w:p>
        </w:tc>
        <w:tc>
          <w:tcPr>
            <w:tcW w:w="6379" w:type="dxa"/>
            <w:gridSpan w:val="5"/>
            <w:tcBorders>
              <w:top w:val="single" w:sz="4" w:space="0" w:color="auto"/>
              <w:left w:val="single" w:sz="4" w:space="0" w:color="auto"/>
              <w:bottom w:val="single" w:sz="4" w:space="0" w:color="auto"/>
              <w:right w:val="single" w:sz="4" w:space="0" w:color="auto"/>
            </w:tcBorders>
          </w:tcPr>
          <w:p w14:paraId="777FDE5F" w14:textId="77777777" w:rsidR="00E4769C" w:rsidRPr="002A1181" w:rsidRDefault="00E4769C" w:rsidP="003E75E4">
            <w:pPr>
              <w:rPr>
                <w:rFonts w:ascii="Arial" w:hAnsi="Arial" w:cs="Arial"/>
                <w:b/>
              </w:rPr>
            </w:pPr>
            <w:r w:rsidRPr="002A1181">
              <w:rPr>
                <w:rFonts w:ascii="Arial" w:hAnsi="Arial" w:cs="Arial"/>
                <w:b/>
              </w:rPr>
              <w:t>Date of next meeting</w:t>
            </w:r>
          </w:p>
        </w:tc>
        <w:tc>
          <w:tcPr>
            <w:tcW w:w="1843" w:type="dxa"/>
            <w:tcBorders>
              <w:top w:val="single" w:sz="4" w:space="0" w:color="auto"/>
              <w:left w:val="single" w:sz="4" w:space="0" w:color="auto"/>
              <w:bottom w:val="single" w:sz="4" w:space="0" w:color="auto"/>
              <w:right w:val="single" w:sz="4" w:space="0" w:color="auto"/>
            </w:tcBorders>
          </w:tcPr>
          <w:p w14:paraId="7F82E09D" w14:textId="77777777" w:rsidR="00E4769C" w:rsidRPr="004A3804" w:rsidRDefault="00E4769C" w:rsidP="00625A7C">
            <w:pPr>
              <w:jc w:val="both"/>
              <w:rPr>
                <w:rFonts w:ascii="Arial" w:hAnsi="Arial" w:cs="Arial"/>
              </w:rPr>
            </w:pPr>
          </w:p>
        </w:tc>
      </w:tr>
      <w:tr w:rsidR="00E4769C" w:rsidRPr="004A3804" w14:paraId="3626129D"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3ED1F491" w14:textId="77777777" w:rsidR="00E4769C" w:rsidRDefault="00E4769C" w:rsidP="00F2642E">
            <w:pPr>
              <w:rPr>
                <w:rFonts w:ascii="Arial" w:hAnsi="Arial" w:cs="Arial"/>
                <w:b/>
              </w:rPr>
            </w:pPr>
            <w:r>
              <w:rPr>
                <w:rFonts w:ascii="Arial" w:hAnsi="Arial" w:cs="Arial"/>
                <w:b/>
              </w:rPr>
              <w:t>16.1</w:t>
            </w:r>
          </w:p>
        </w:tc>
        <w:tc>
          <w:tcPr>
            <w:tcW w:w="6379" w:type="dxa"/>
            <w:gridSpan w:val="5"/>
            <w:tcBorders>
              <w:top w:val="single" w:sz="4" w:space="0" w:color="auto"/>
              <w:left w:val="single" w:sz="4" w:space="0" w:color="auto"/>
              <w:bottom w:val="single" w:sz="4" w:space="0" w:color="auto"/>
              <w:right w:val="single" w:sz="4" w:space="0" w:color="auto"/>
            </w:tcBorders>
          </w:tcPr>
          <w:p w14:paraId="17A02543" w14:textId="77777777" w:rsidR="00E4769C" w:rsidRDefault="00E4769C" w:rsidP="00F2642E">
            <w:pPr>
              <w:rPr>
                <w:rFonts w:ascii="Arial" w:hAnsi="Arial" w:cs="Arial"/>
              </w:rPr>
            </w:pPr>
            <w:r>
              <w:rPr>
                <w:rFonts w:ascii="Arial" w:hAnsi="Arial" w:cs="Arial"/>
              </w:rPr>
              <w:t xml:space="preserve">The next meeting of the IBTS Board will be on </w:t>
            </w:r>
            <w:r w:rsidRPr="00E4769C">
              <w:rPr>
                <w:rFonts w:ascii="Arial" w:hAnsi="Arial" w:cs="Arial"/>
                <w:b/>
              </w:rPr>
              <w:t>Monday 17</w:t>
            </w:r>
            <w:r w:rsidRPr="00E4769C">
              <w:rPr>
                <w:rFonts w:ascii="Arial" w:hAnsi="Arial" w:cs="Arial"/>
                <w:b/>
                <w:vertAlign w:val="superscript"/>
              </w:rPr>
              <w:t>th</w:t>
            </w:r>
            <w:r w:rsidRPr="00E4769C">
              <w:rPr>
                <w:rFonts w:ascii="Arial" w:hAnsi="Arial" w:cs="Arial"/>
                <w:b/>
              </w:rPr>
              <w:t xml:space="preserve"> February 2025 at 12 noon</w:t>
            </w:r>
            <w:r w:rsidR="00A40AFC">
              <w:rPr>
                <w:rFonts w:ascii="Arial" w:hAnsi="Arial" w:cs="Arial"/>
                <w:b/>
              </w:rPr>
              <w:t xml:space="preserve">. It was requested if the meeting could start a little later. Same to be discussed with the Chair. </w:t>
            </w:r>
          </w:p>
        </w:tc>
        <w:tc>
          <w:tcPr>
            <w:tcW w:w="1843" w:type="dxa"/>
            <w:tcBorders>
              <w:top w:val="single" w:sz="4" w:space="0" w:color="auto"/>
              <w:left w:val="single" w:sz="4" w:space="0" w:color="auto"/>
              <w:bottom w:val="single" w:sz="4" w:space="0" w:color="auto"/>
              <w:right w:val="single" w:sz="4" w:space="0" w:color="auto"/>
            </w:tcBorders>
          </w:tcPr>
          <w:p w14:paraId="75C232DC" w14:textId="77777777" w:rsidR="00E4769C" w:rsidRPr="004A3804" w:rsidRDefault="00E4769C" w:rsidP="00F2642E">
            <w:pPr>
              <w:rPr>
                <w:rFonts w:ascii="Arial" w:hAnsi="Arial" w:cs="Arial"/>
              </w:rPr>
            </w:pPr>
          </w:p>
        </w:tc>
      </w:tr>
    </w:tbl>
    <w:p w14:paraId="6DA4F211" w14:textId="77777777" w:rsidR="004005FC" w:rsidRDefault="004005FC" w:rsidP="00625A7C">
      <w:pPr>
        <w:rPr>
          <w:rFonts w:ascii="Arial" w:hAnsi="Arial" w:cs="Arial"/>
        </w:rPr>
      </w:pPr>
    </w:p>
    <w:p w14:paraId="6BE758A1" w14:textId="77777777" w:rsidR="00F2642E" w:rsidRDefault="00F2642E" w:rsidP="00625A7C">
      <w:pPr>
        <w:rPr>
          <w:rFonts w:ascii="Arial" w:hAnsi="Arial" w:cs="Arial"/>
        </w:rPr>
      </w:pPr>
    </w:p>
    <w:p w14:paraId="25400C68" w14:textId="77777777" w:rsidR="00F2642E" w:rsidRDefault="00F2642E" w:rsidP="00625A7C">
      <w:pPr>
        <w:rPr>
          <w:rFonts w:ascii="Arial" w:hAnsi="Arial" w:cs="Arial"/>
        </w:rPr>
      </w:pPr>
    </w:p>
    <w:p w14:paraId="2528A542" w14:textId="77777777" w:rsidR="00F2642E" w:rsidRDefault="00F2642E" w:rsidP="00625A7C">
      <w:pPr>
        <w:rPr>
          <w:rFonts w:ascii="Arial" w:hAnsi="Arial" w:cs="Arial"/>
        </w:rPr>
      </w:pPr>
    </w:p>
    <w:p w14:paraId="2358A6A7" w14:textId="77777777" w:rsidR="00F2642E" w:rsidRDefault="00F2642E" w:rsidP="00625A7C">
      <w:pPr>
        <w:rPr>
          <w:rFonts w:ascii="Arial" w:hAnsi="Arial" w:cs="Arial"/>
        </w:rPr>
      </w:pPr>
    </w:p>
    <w:p w14:paraId="1AFE07B2" w14:textId="77777777" w:rsidR="00F2642E" w:rsidRDefault="00F2642E" w:rsidP="00625A7C">
      <w:pPr>
        <w:rPr>
          <w:rFonts w:ascii="Arial" w:hAnsi="Arial" w:cs="Arial"/>
        </w:rPr>
      </w:pPr>
    </w:p>
    <w:p w14:paraId="1E7A05E4" w14:textId="77777777" w:rsidR="00F2642E" w:rsidRDefault="00F2642E" w:rsidP="00625A7C">
      <w:pPr>
        <w:rPr>
          <w:rFonts w:ascii="Arial" w:hAnsi="Arial" w:cs="Arial"/>
        </w:rPr>
      </w:pPr>
    </w:p>
    <w:p w14:paraId="4A40C795" w14:textId="77777777" w:rsidR="00E4769C" w:rsidRPr="004A3804" w:rsidRDefault="00E4769C" w:rsidP="00625A7C">
      <w:pPr>
        <w:rPr>
          <w:rFonts w:ascii="Arial" w:hAnsi="Arial" w:cs="Arial"/>
        </w:rPr>
      </w:pPr>
      <w:proofErr w:type="gramStart"/>
      <w:r>
        <w:rPr>
          <w:rFonts w:ascii="Arial" w:hAnsi="Arial" w:cs="Arial"/>
        </w:rPr>
        <w:t>Signed:_</w:t>
      </w:r>
      <w:proofErr w:type="gramEnd"/>
      <w:r>
        <w:rPr>
          <w:rFonts w:ascii="Arial" w:hAnsi="Arial" w:cs="Arial"/>
        </w:rPr>
        <w:t>______________________________</w:t>
      </w:r>
      <w:r>
        <w:rPr>
          <w:rFonts w:ascii="Arial" w:hAnsi="Arial" w:cs="Arial"/>
        </w:rPr>
        <w:tab/>
      </w:r>
      <w:r>
        <w:rPr>
          <w:rFonts w:ascii="Arial" w:hAnsi="Arial" w:cs="Arial"/>
        </w:rPr>
        <w:tab/>
      </w:r>
      <w:r>
        <w:rPr>
          <w:rFonts w:ascii="Arial" w:hAnsi="Arial" w:cs="Arial"/>
        </w:rPr>
        <w:tab/>
        <w:t>Date:_____________________</w:t>
      </w:r>
    </w:p>
    <w:sectPr w:rsidR="00E4769C" w:rsidRPr="004A3804">
      <w:headerReference w:type="even" r:id="rId8"/>
      <w:headerReference w:type="default" r:id="rId9"/>
      <w:footerReference w:type="even" r:id="rId10"/>
      <w:footerReference w:type="default" r:id="rId11"/>
      <w:headerReference w:type="first" r:id="rId12"/>
      <w:footerReference w:type="first" r:id="rId13"/>
      <w:pgSz w:w="12240" w:h="15840" w:code="1"/>
      <w:pgMar w:top="1440" w:right="1797" w:bottom="993"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B8E7" w14:textId="77777777" w:rsidR="00E86F3B" w:rsidRDefault="00E86F3B">
      <w:r>
        <w:separator/>
      </w:r>
    </w:p>
  </w:endnote>
  <w:endnote w:type="continuationSeparator" w:id="0">
    <w:p w14:paraId="6E53AAF9" w14:textId="77777777" w:rsidR="00E86F3B" w:rsidRDefault="00E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3379" w14:textId="77777777" w:rsidR="00006D75" w:rsidRDefault="0000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0749" w14:textId="77777777" w:rsidR="004005FC" w:rsidRDefault="004005FC">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12150">
      <w:rPr>
        <w:rStyle w:val="PageNumber"/>
        <w:noProof/>
        <w:sz w:val="16"/>
      </w:rPr>
      <w:t>5</w:t>
    </w:r>
    <w:r>
      <w:rPr>
        <w:rStyle w:val="PageNumber"/>
        <w:sz w:val="16"/>
      </w:rPr>
      <w:fldChar w:fldCharType="end"/>
    </w:r>
    <w:r>
      <w:rPr>
        <w:rStyle w:val="PageNumber"/>
        <w:sz w:val="16"/>
      </w:rPr>
      <w:t xml:space="preserve"> of </w:t>
    </w:r>
    <w:r w:rsidR="00F2642E">
      <w:rPr>
        <w:rStyle w:val="PageNumber"/>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0235" w14:textId="77777777" w:rsidR="00006D75" w:rsidRDefault="0000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CBB1" w14:textId="77777777" w:rsidR="00E86F3B" w:rsidRDefault="00E86F3B">
      <w:r>
        <w:separator/>
      </w:r>
    </w:p>
  </w:footnote>
  <w:footnote w:type="continuationSeparator" w:id="0">
    <w:p w14:paraId="09FC62F0" w14:textId="77777777" w:rsidR="00E86F3B" w:rsidRDefault="00E8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82BC" w14:textId="77777777" w:rsidR="00006D75" w:rsidRDefault="0000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E1F8" w14:textId="1A29AE23" w:rsidR="004005FC" w:rsidRDefault="00006D75" w:rsidP="00DE7F5A">
    <w:pPr>
      <w:pStyle w:val="Header"/>
      <w:jc w:val="center"/>
    </w:pPr>
    <w:r>
      <w:rPr>
        <w:noProof/>
      </w:rPr>
      <w:drawing>
        <wp:anchor distT="0" distB="0" distL="114300" distR="114300" simplePos="0" relativeHeight="251657216" behindDoc="0" locked="0" layoutInCell="1" allowOverlap="1" wp14:anchorId="6FB8440E" wp14:editId="2FC6D1D6">
          <wp:simplePos x="0" y="0"/>
          <wp:positionH relativeFrom="column">
            <wp:posOffset>167640</wp:posOffset>
          </wp:positionH>
          <wp:positionV relativeFrom="paragraph">
            <wp:posOffset>231140</wp:posOffset>
          </wp:positionV>
          <wp:extent cx="2857500" cy="94869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63CA" w14:textId="77777777" w:rsidR="00006D75" w:rsidRDefault="0000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442F"/>
    <w:multiLevelType w:val="hybridMultilevel"/>
    <w:tmpl w:val="2E4A3B74"/>
    <w:lvl w:ilvl="0" w:tplc="F69A3080">
      <w:start w:val="2"/>
      <w:numFmt w:val="bullet"/>
      <w:lvlText w:val="-"/>
      <w:lvlJc w:val="left"/>
      <w:pPr>
        <w:tabs>
          <w:tab w:val="num" w:pos="855"/>
        </w:tabs>
        <w:ind w:left="855" w:hanging="360"/>
      </w:pPr>
      <w:rPr>
        <w:rFonts w:ascii="Verdana" w:eastAsia="Times New Roman" w:hAnsi="Verdana" w:cs="Times New Roman" w:hint="default"/>
      </w:rPr>
    </w:lvl>
    <w:lvl w:ilvl="1" w:tplc="18090003" w:tentative="1">
      <w:start w:val="1"/>
      <w:numFmt w:val="bullet"/>
      <w:lvlText w:val="o"/>
      <w:lvlJc w:val="left"/>
      <w:pPr>
        <w:tabs>
          <w:tab w:val="num" w:pos="1575"/>
        </w:tabs>
        <w:ind w:left="1575" w:hanging="360"/>
      </w:pPr>
      <w:rPr>
        <w:rFonts w:ascii="Courier New" w:hAnsi="Courier New" w:cs="Courier New" w:hint="default"/>
      </w:rPr>
    </w:lvl>
    <w:lvl w:ilvl="2" w:tplc="18090005" w:tentative="1">
      <w:start w:val="1"/>
      <w:numFmt w:val="bullet"/>
      <w:lvlText w:val=""/>
      <w:lvlJc w:val="left"/>
      <w:pPr>
        <w:tabs>
          <w:tab w:val="num" w:pos="2295"/>
        </w:tabs>
        <w:ind w:left="2295" w:hanging="360"/>
      </w:pPr>
      <w:rPr>
        <w:rFonts w:ascii="Wingdings" w:hAnsi="Wingdings" w:hint="default"/>
      </w:rPr>
    </w:lvl>
    <w:lvl w:ilvl="3" w:tplc="18090001" w:tentative="1">
      <w:start w:val="1"/>
      <w:numFmt w:val="bullet"/>
      <w:lvlText w:val=""/>
      <w:lvlJc w:val="left"/>
      <w:pPr>
        <w:tabs>
          <w:tab w:val="num" w:pos="3015"/>
        </w:tabs>
        <w:ind w:left="3015" w:hanging="360"/>
      </w:pPr>
      <w:rPr>
        <w:rFonts w:ascii="Symbol" w:hAnsi="Symbol" w:hint="default"/>
      </w:rPr>
    </w:lvl>
    <w:lvl w:ilvl="4" w:tplc="18090003" w:tentative="1">
      <w:start w:val="1"/>
      <w:numFmt w:val="bullet"/>
      <w:lvlText w:val="o"/>
      <w:lvlJc w:val="left"/>
      <w:pPr>
        <w:tabs>
          <w:tab w:val="num" w:pos="3735"/>
        </w:tabs>
        <w:ind w:left="3735" w:hanging="360"/>
      </w:pPr>
      <w:rPr>
        <w:rFonts w:ascii="Courier New" w:hAnsi="Courier New" w:cs="Courier New" w:hint="default"/>
      </w:rPr>
    </w:lvl>
    <w:lvl w:ilvl="5" w:tplc="18090005" w:tentative="1">
      <w:start w:val="1"/>
      <w:numFmt w:val="bullet"/>
      <w:lvlText w:val=""/>
      <w:lvlJc w:val="left"/>
      <w:pPr>
        <w:tabs>
          <w:tab w:val="num" w:pos="4455"/>
        </w:tabs>
        <w:ind w:left="4455" w:hanging="360"/>
      </w:pPr>
      <w:rPr>
        <w:rFonts w:ascii="Wingdings" w:hAnsi="Wingdings" w:hint="default"/>
      </w:rPr>
    </w:lvl>
    <w:lvl w:ilvl="6" w:tplc="18090001" w:tentative="1">
      <w:start w:val="1"/>
      <w:numFmt w:val="bullet"/>
      <w:lvlText w:val=""/>
      <w:lvlJc w:val="left"/>
      <w:pPr>
        <w:tabs>
          <w:tab w:val="num" w:pos="5175"/>
        </w:tabs>
        <w:ind w:left="5175" w:hanging="360"/>
      </w:pPr>
      <w:rPr>
        <w:rFonts w:ascii="Symbol" w:hAnsi="Symbol" w:hint="default"/>
      </w:rPr>
    </w:lvl>
    <w:lvl w:ilvl="7" w:tplc="18090003" w:tentative="1">
      <w:start w:val="1"/>
      <w:numFmt w:val="bullet"/>
      <w:lvlText w:val="o"/>
      <w:lvlJc w:val="left"/>
      <w:pPr>
        <w:tabs>
          <w:tab w:val="num" w:pos="5895"/>
        </w:tabs>
        <w:ind w:left="5895" w:hanging="360"/>
      </w:pPr>
      <w:rPr>
        <w:rFonts w:ascii="Courier New" w:hAnsi="Courier New" w:cs="Courier New" w:hint="default"/>
      </w:rPr>
    </w:lvl>
    <w:lvl w:ilvl="8" w:tplc="18090005" w:tentative="1">
      <w:start w:val="1"/>
      <w:numFmt w:val="bullet"/>
      <w:lvlText w:val=""/>
      <w:lvlJc w:val="left"/>
      <w:pPr>
        <w:tabs>
          <w:tab w:val="num" w:pos="6615"/>
        </w:tabs>
        <w:ind w:left="6615" w:hanging="360"/>
      </w:pPr>
      <w:rPr>
        <w:rFonts w:ascii="Wingdings" w:hAnsi="Wingdings" w:hint="default"/>
      </w:rPr>
    </w:lvl>
  </w:abstractNum>
  <w:abstractNum w:abstractNumId="1" w15:restartNumberingAfterBreak="0">
    <w:nsid w:val="1A265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AA3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0D6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C1121F"/>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9E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04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E64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2A1C7A"/>
    <w:multiLevelType w:val="multilevel"/>
    <w:tmpl w:val="9C5E6030"/>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483090210">
    <w:abstractNumId w:val="8"/>
  </w:num>
  <w:num w:numId="2" w16cid:durableId="1932153350">
    <w:abstractNumId w:val="4"/>
  </w:num>
  <w:num w:numId="3" w16cid:durableId="2133358322">
    <w:abstractNumId w:val="7"/>
  </w:num>
  <w:num w:numId="4" w16cid:durableId="1879472129">
    <w:abstractNumId w:val="3"/>
  </w:num>
  <w:num w:numId="5" w16cid:durableId="282002656">
    <w:abstractNumId w:val="6"/>
  </w:num>
  <w:num w:numId="6" w16cid:durableId="1088189805">
    <w:abstractNumId w:val="2"/>
  </w:num>
  <w:num w:numId="7" w16cid:durableId="884488910">
    <w:abstractNumId w:val="1"/>
  </w:num>
  <w:num w:numId="8" w16cid:durableId="719204324">
    <w:abstractNumId w:val="5"/>
  </w:num>
  <w:num w:numId="9" w16cid:durableId="13553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EC"/>
    <w:rsid w:val="00006D75"/>
    <w:rsid w:val="00085E6C"/>
    <w:rsid w:val="000F376D"/>
    <w:rsid w:val="001375AD"/>
    <w:rsid w:val="001568A8"/>
    <w:rsid w:val="001C6852"/>
    <w:rsid w:val="002120C4"/>
    <w:rsid w:val="00223FA5"/>
    <w:rsid w:val="002264BC"/>
    <w:rsid w:val="002A1181"/>
    <w:rsid w:val="002E2394"/>
    <w:rsid w:val="0032391E"/>
    <w:rsid w:val="00342D3F"/>
    <w:rsid w:val="00362908"/>
    <w:rsid w:val="00364D9D"/>
    <w:rsid w:val="003A1E23"/>
    <w:rsid w:val="003B7818"/>
    <w:rsid w:val="003D4711"/>
    <w:rsid w:val="003E75E4"/>
    <w:rsid w:val="004005FC"/>
    <w:rsid w:val="00486313"/>
    <w:rsid w:val="004A29A1"/>
    <w:rsid w:val="004A3804"/>
    <w:rsid w:val="004A603D"/>
    <w:rsid w:val="00541AD7"/>
    <w:rsid w:val="005E247D"/>
    <w:rsid w:val="005E350E"/>
    <w:rsid w:val="00625A7C"/>
    <w:rsid w:val="006954EB"/>
    <w:rsid w:val="006F7717"/>
    <w:rsid w:val="00756D70"/>
    <w:rsid w:val="007707A8"/>
    <w:rsid w:val="00773515"/>
    <w:rsid w:val="007C2F92"/>
    <w:rsid w:val="007E3FDF"/>
    <w:rsid w:val="00815826"/>
    <w:rsid w:val="00875A6C"/>
    <w:rsid w:val="0088266F"/>
    <w:rsid w:val="008B13B7"/>
    <w:rsid w:val="008C08C2"/>
    <w:rsid w:val="008D1CA5"/>
    <w:rsid w:val="0097038F"/>
    <w:rsid w:val="0097370D"/>
    <w:rsid w:val="009C11D6"/>
    <w:rsid w:val="009E3C6B"/>
    <w:rsid w:val="00A1057C"/>
    <w:rsid w:val="00A40AFC"/>
    <w:rsid w:val="00A537A4"/>
    <w:rsid w:val="00AB73B6"/>
    <w:rsid w:val="00B11D9E"/>
    <w:rsid w:val="00B72538"/>
    <w:rsid w:val="00BF48FB"/>
    <w:rsid w:val="00BF68EC"/>
    <w:rsid w:val="00C063EF"/>
    <w:rsid w:val="00C5458A"/>
    <w:rsid w:val="00C67AAB"/>
    <w:rsid w:val="00C75576"/>
    <w:rsid w:val="00C944D0"/>
    <w:rsid w:val="00C9664B"/>
    <w:rsid w:val="00D12150"/>
    <w:rsid w:val="00D4767A"/>
    <w:rsid w:val="00D54059"/>
    <w:rsid w:val="00DE7F5A"/>
    <w:rsid w:val="00E13311"/>
    <w:rsid w:val="00E4769C"/>
    <w:rsid w:val="00E512AF"/>
    <w:rsid w:val="00E53470"/>
    <w:rsid w:val="00E62AC9"/>
    <w:rsid w:val="00E66C47"/>
    <w:rsid w:val="00E84BE2"/>
    <w:rsid w:val="00E86F3B"/>
    <w:rsid w:val="00EE6782"/>
    <w:rsid w:val="00EF3419"/>
    <w:rsid w:val="00F02085"/>
    <w:rsid w:val="00F2642E"/>
    <w:rsid w:val="00F63DD2"/>
    <w:rsid w:val="00FE2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B2164"/>
  <w15:chartTrackingRefBased/>
  <w15:docId w15:val="{7CE582F2-26E5-4DA3-8C35-80C38D70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BalloonText">
    <w:name w:val="Balloon Text"/>
    <w:basedOn w:val="Normal"/>
    <w:link w:val="BalloonTextChar"/>
    <w:uiPriority w:val="99"/>
    <w:semiHidden/>
    <w:unhideWhenUsed/>
    <w:rsid w:val="003B7818"/>
    <w:rPr>
      <w:rFonts w:ascii="Tahoma" w:hAnsi="Tahoma" w:cs="Tahoma"/>
      <w:sz w:val="16"/>
      <w:szCs w:val="16"/>
    </w:rPr>
  </w:style>
  <w:style w:type="character" w:customStyle="1" w:styleId="BalloonTextChar">
    <w:name w:val="Balloon Text Char"/>
    <w:link w:val="BalloonText"/>
    <w:uiPriority w:val="99"/>
    <w:semiHidden/>
    <w:rsid w:val="003B7818"/>
    <w:rPr>
      <w:rFonts w:ascii="Tahoma" w:hAnsi="Tahoma" w:cs="Tahoma"/>
      <w:sz w:val="16"/>
      <w:szCs w:val="16"/>
    </w:rPr>
  </w:style>
  <w:style w:type="paragraph" w:customStyle="1" w:styleId="Default">
    <w:name w:val="Default"/>
    <w:rsid w:val="00E512A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F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E938-BA2D-43F6-BDCC-AF3CE3DD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1903</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NMDSec</dc:creator>
  <cp:keywords/>
  <cp:lastModifiedBy>McNally, Trish</cp:lastModifiedBy>
  <cp:revision>3</cp:revision>
  <cp:lastPrinted>2025-02-10T18:29:00Z</cp:lastPrinted>
  <dcterms:created xsi:type="dcterms:W3CDTF">2025-02-24T09:43:00Z</dcterms:created>
  <dcterms:modified xsi:type="dcterms:W3CDTF">2025-02-24T10:00:00Z</dcterms:modified>
</cp:coreProperties>
</file>